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eastAsia="en-US"/>
        </w:rPr>
        <w:id w:val="1873885688"/>
        <w:docPartObj>
          <w:docPartGallery w:val="Cover Pages"/>
          <w:docPartUnique/>
        </w:docPartObj>
      </w:sdtPr>
      <w:sdtEndPr/>
      <w:sdtContent>
        <w:p w14:paraId="7F237B5D" w14:textId="77777777" w:rsidR="00306409" w:rsidRDefault="00306409">
          <w:pPr>
            <w:pStyle w:val="Sansinterligne"/>
            <w:rPr>
              <w:noProof/>
            </w:rPr>
          </w:pPr>
        </w:p>
        <w:tbl>
          <w:tblPr>
            <w:tblStyle w:val="Grilledutableau"/>
            <w:tblW w:w="0" w:type="auto"/>
            <w:tblLook w:val="04A0" w:firstRow="1" w:lastRow="0" w:firstColumn="1" w:lastColumn="0" w:noHBand="0" w:noVBand="1"/>
          </w:tblPr>
          <w:tblGrid>
            <w:gridCol w:w="1672"/>
            <w:gridCol w:w="6607"/>
            <w:gridCol w:w="7162"/>
          </w:tblGrid>
          <w:tr w:rsidR="00306409" w:rsidRPr="00114178" w14:paraId="44CEC0CE" w14:textId="77777777" w:rsidTr="00CE2404">
            <w:tc>
              <w:tcPr>
                <w:tcW w:w="15441" w:type="dxa"/>
                <w:gridSpan w:val="3"/>
                <w:shd w:val="clear" w:color="auto" w:fill="FABF8F" w:themeFill="accent6" w:themeFillTint="99"/>
              </w:tcPr>
              <w:p w14:paraId="3F0BDA9E" w14:textId="1CC88D82" w:rsidR="00306409" w:rsidRPr="00114178" w:rsidRDefault="00306409" w:rsidP="00114178">
                <w:pPr>
                  <w:pStyle w:val="Sansinterligne"/>
                  <w:jc w:val="center"/>
                  <w:rPr>
                    <w:sz w:val="28"/>
                    <w:szCs w:val="28"/>
                  </w:rPr>
                </w:pPr>
                <w:r w:rsidRPr="00C66998">
                  <w:rPr>
                    <w:b/>
                    <w:bCs/>
                    <w:sz w:val="28"/>
                    <w:szCs w:val="28"/>
                  </w:rPr>
                  <w:t>CHAMP D’APPRENTISSAGE 3</w:t>
                </w:r>
                <w:r w:rsidRPr="00114178">
                  <w:rPr>
                    <w:sz w:val="28"/>
                    <w:szCs w:val="28"/>
                  </w:rPr>
                  <w:t xml:space="preserve"> : </w:t>
                </w:r>
                <w:r w:rsidRPr="00114178">
                  <w:rPr>
                    <w:rFonts w:ascii="Comic Sans MS" w:eastAsia="Times New Roman" w:hAnsi="Comic Sans MS" w:cs="Times New Roman"/>
                    <w:b/>
                    <w:sz w:val="28"/>
                    <w:szCs w:val="28"/>
                    <w:lang w:eastAsia="ar-SA"/>
                  </w:rPr>
                  <w:t>Réaliser une prestation corporelle destinée à être vue et appréciée</w:t>
                </w:r>
              </w:p>
            </w:tc>
          </w:tr>
          <w:tr w:rsidR="00306409" w:rsidRPr="00114178" w14:paraId="15360CC5" w14:textId="77777777" w:rsidTr="00114178">
            <w:tc>
              <w:tcPr>
                <w:tcW w:w="1640" w:type="dxa"/>
                <w:shd w:val="clear" w:color="auto" w:fill="FDE9D9" w:themeFill="accent6" w:themeFillTint="33"/>
              </w:tcPr>
              <w:p w14:paraId="0E8A3D8F" w14:textId="77777777" w:rsidR="00114178" w:rsidRPr="00114178" w:rsidRDefault="00114178">
                <w:pPr>
                  <w:pStyle w:val="Sansinterligne"/>
                  <w:rPr>
                    <w:b/>
                    <w:bCs/>
                  </w:rPr>
                </w:pPr>
              </w:p>
              <w:p w14:paraId="073AC3E6" w14:textId="77777777" w:rsidR="00114178" w:rsidRPr="00114178" w:rsidRDefault="00114178" w:rsidP="00114178">
                <w:pPr>
                  <w:pStyle w:val="Sansinterligne"/>
                  <w:shd w:val="clear" w:color="auto" w:fill="FDE9D9" w:themeFill="accent6" w:themeFillTint="33"/>
                  <w:rPr>
                    <w:b/>
                    <w:bCs/>
                  </w:rPr>
                </w:pPr>
              </w:p>
              <w:p w14:paraId="42FEE53B" w14:textId="68686014" w:rsidR="00306409" w:rsidRPr="00114178" w:rsidRDefault="00306409" w:rsidP="00114178">
                <w:pPr>
                  <w:pStyle w:val="Sansinterligne"/>
                  <w:shd w:val="clear" w:color="auto" w:fill="FDE9D9" w:themeFill="accent6" w:themeFillTint="33"/>
                  <w:rPr>
                    <w:b/>
                    <w:bCs/>
                  </w:rPr>
                </w:pPr>
                <w:r w:rsidRPr="00114178">
                  <w:rPr>
                    <w:b/>
                    <w:bCs/>
                  </w:rPr>
                  <w:t>1</w:t>
                </w:r>
                <w:r w:rsidRPr="00114178">
                  <w:rPr>
                    <w:b/>
                    <w:bCs/>
                    <w:vertAlign w:val="superscript"/>
                  </w:rPr>
                  <w:t>er</w:t>
                </w:r>
                <w:r w:rsidR="00114178" w:rsidRPr="00114178">
                  <w:rPr>
                    <w:b/>
                    <w:bCs/>
                    <w:vertAlign w:val="superscript"/>
                  </w:rPr>
                  <w:t xml:space="preserve">e </w:t>
                </w:r>
                <w:r w:rsidR="00114178" w:rsidRPr="00114178">
                  <w:rPr>
                    <w:b/>
                    <w:bCs/>
                  </w:rPr>
                  <w:t>séquence d’apprentissage</w:t>
                </w:r>
              </w:p>
              <w:p w14:paraId="4F0CAD95" w14:textId="77777777" w:rsidR="00306409" w:rsidRPr="00114178" w:rsidRDefault="00306409" w:rsidP="00114178">
                <w:pPr>
                  <w:pStyle w:val="Sansinterligne"/>
                  <w:shd w:val="clear" w:color="auto" w:fill="FDE9D9" w:themeFill="accent6" w:themeFillTint="33"/>
                  <w:rPr>
                    <w:b/>
                    <w:bCs/>
                  </w:rPr>
                </w:pPr>
              </w:p>
              <w:p w14:paraId="2F348B31" w14:textId="4BD68D5E" w:rsidR="00306409" w:rsidRPr="00114178" w:rsidRDefault="00114178" w:rsidP="00114178">
                <w:pPr>
                  <w:pStyle w:val="Sansinterligne"/>
                  <w:shd w:val="clear" w:color="auto" w:fill="FDE9D9" w:themeFill="accent6" w:themeFillTint="33"/>
                  <w:rPr>
                    <w:b/>
                    <w:bCs/>
                  </w:rPr>
                </w:pPr>
                <w:r>
                  <w:rPr>
                    <w:b/>
                    <w:bCs/>
                  </w:rPr>
                  <w:t>(</w:t>
                </w:r>
                <w:proofErr w:type="gramStart"/>
                <w:r>
                  <w:rPr>
                    <w:b/>
                    <w:bCs/>
                  </w:rPr>
                  <w:t>secondes</w:t>
                </w:r>
                <w:proofErr w:type="gramEnd"/>
                <w:r>
                  <w:rPr>
                    <w:b/>
                    <w:bCs/>
                  </w:rPr>
                  <w:t>)</w:t>
                </w:r>
              </w:p>
              <w:p w14:paraId="4AC77DC5" w14:textId="346C0625" w:rsidR="00306409" w:rsidRPr="00114178" w:rsidRDefault="00306409">
                <w:pPr>
                  <w:pStyle w:val="Sansinterligne"/>
                  <w:rPr>
                    <w:b/>
                    <w:bCs/>
                  </w:rPr>
                </w:pPr>
              </w:p>
            </w:tc>
            <w:tc>
              <w:tcPr>
                <w:tcW w:w="6622" w:type="dxa"/>
              </w:tcPr>
              <w:p w14:paraId="65A0576B" w14:textId="77777777" w:rsidR="00306409" w:rsidRPr="00CF29DD" w:rsidRDefault="00306409">
                <w:pPr>
                  <w:pStyle w:val="Sansinterligne"/>
                  <w:rPr>
                    <w:b/>
                    <w:bCs/>
                    <w:color w:val="7030A0"/>
                  </w:rPr>
                </w:pPr>
                <w:r w:rsidRPr="00CF29DD">
                  <w:rPr>
                    <w:b/>
                    <w:bCs/>
                    <w:color w:val="7030A0"/>
                  </w:rPr>
                  <w:t>DANSE</w:t>
                </w:r>
              </w:p>
              <w:p w14:paraId="0064F66F" w14:textId="77777777" w:rsidR="00306409" w:rsidRPr="00CF29DD" w:rsidRDefault="00306409">
                <w:pPr>
                  <w:pStyle w:val="Sansinterligne"/>
                  <w:rPr>
                    <w:rFonts w:ascii="Calibri" w:eastAsia="Calibri" w:hAnsi="Calibri" w:cs="Times New Roman"/>
                  </w:rPr>
                </w:pPr>
                <w:r w:rsidRPr="00114178">
                  <w:rPr>
                    <w:rFonts w:ascii="Calibri" w:eastAsia="Calibri" w:hAnsi="Calibri" w:cs="Times New Roman"/>
                    <w:b/>
                    <w:bCs/>
                  </w:rPr>
                  <w:t xml:space="preserve">AFL 2 : </w:t>
                </w:r>
                <w:r w:rsidRPr="00CF29DD">
                  <w:rPr>
                    <w:rFonts w:ascii="Calibri" w:eastAsia="Calibri" w:hAnsi="Calibri" w:cs="Times New Roman"/>
                  </w:rPr>
                  <w:t>S’engager pour composer et interpréter une chorégraphie collective selon un projet artistique en mobilisant une motricité expressive et des procédés de composition</w:t>
                </w:r>
              </w:p>
              <w:p w14:paraId="2843C143" w14:textId="77777777" w:rsidR="00306409" w:rsidRPr="00114178" w:rsidRDefault="00306409">
                <w:pPr>
                  <w:pStyle w:val="Sansinterligne"/>
                  <w:rPr>
                    <w:rFonts w:ascii="Calibri" w:eastAsia="Calibri" w:hAnsi="Calibri" w:cs="Times New Roman"/>
                    <w:b/>
                    <w:bCs/>
                  </w:rPr>
                </w:pPr>
                <w:r w:rsidRPr="00114178">
                  <w:rPr>
                    <w:rFonts w:ascii="Calibri" w:eastAsia="Calibri" w:hAnsi="Calibri" w:cs="Times New Roman"/>
                    <w:b/>
                    <w:bCs/>
                  </w:rPr>
                  <w:t xml:space="preserve">AFL 3 : </w:t>
                </w:r>
                <w:r w:rsidRPr="00CF29DD">
                  <w:rPr>
                    <w:rFonts w:ascii="Calibri" w:eastAsia="Calibri" w:hAnsi="Calibri" w:cs="Times New Roman"/>
                  </w:rPr>
                  <w:t xml:space="preserve">Se préparer et s’engager, </w:t>
                </w:r>
                <w:proofErr w:type="spellStart"/>
                <w:r w:rsidRPr="00CF29DD">
                  <w:rPr>
                    <w:rFonts w:ascii="Calibri" w:eastAsia="Calibri" w:hAnsi="Calibri" w:cs="Times New Roman"/>
                  </w:rPr>
                  <w:t>indiv</w:t>
                </w:r>
                <w:proofErr w:type="spellEnd"/>
                <w:r w:rsidRPr="00CF29DD">
                  <w:rPr>
                    <w:rFonts w:ascii="Calibri" w:eastAsia="Calibri" w:hAnsi="Calibri" w:cs="Times New Roman"/>
                  </w:rPr>
                  <w:t xml:space="preserve"> ou coll, pour s’exprimer devant un public et susciter des émotions</w:t>
                </w:r>
              </w:p>
              <w:p w14:paraId="4D7B26B5" w14:textId="77777777" w:rsidR="00306409" w:rsidRPr="00CF29DD" w:rsidRDefault="00306409">
                <w:pPr>
                  <w:pStyle w:val="Sansinterligne"/>
                  <w:rPr>
                    <w:rFonts w:ascii="Calibri" w:eastAsia="Calibri" w:hAnsi="Calibri" w:cs="Times New Roman"/>
                  </w:rPr>
                </w:pPr>
                <w:r w:rsidRPr="00114178">
                  <w:rPr>
                    <w:rFonts w:ascii="Calibri" w:eastAsia="Calibri" w:hAnsi="Calibri" w:cs="Times New Roman"/>
                    <w:b/>
                    <w:bCs/>
                  </w:rPr>
                  <w:t xml:space="preserve">AFL 4 : </w:t>
                </w:r>
                <w:r w:rsidRPr="00CF29DD">
                  <w:rPr>
                    <w:rFonts w:ascii="Calibri" w:eastAsia="Calibri" w:hAnsi="Calibri" w:cs="Times New Roman"/>
                  </w:rPr>
                  <w:t>Choisir et assumer des rôles au service de la prestation collective</w:t>
                </w:r>
              </w:p>
              <w:p w14:paraId="6230CDB9" w14:textId="6A113422" w:rsidR="0032315D" w:rsidRPr="00114178" w:rsidRDefault="0032315D">
                <w:pPr>
                  <w:pStyle w:val="Sansinterligne"/>
                  <w:rPr>
                    <w:b/>
                    <w:bCs/>
                  </w:rPr>
                </w:pPr>
                <w:r>
                  <w:rPr>
                    <w:rFonts w:ascii="Calibri" w:eastAsia="Calibri" w:hAnsi="Calibri" w:cs="Times New Roman"/>
                    <w:b/>
                    <w:bCs/>
                  </w:rPr>
                  <w:t xml:space="preserve">Les élèves doivent vivre le processus de création artistique à partir </w:t>
                </w:r>
                <w:r w:rsidR="00193EF5">
                  <w:rPr>
                    <w:rFonts w:ascii="Calibri" w:eastAsia="Calibri" w:hAnsi="Calibri" w:cs="Times New Roman"/>
                    <w:b/>
                    <w:bCs/>
                  </w:rPr>
                  <w:t xml:space="preserve">d’un inducteur (photo, BD, objet, musique, dessin, thème, </w:t>
                </w:r>
                <w:proofErr w:type="gramStart"/>
                <w:r w:rsidR="00193EF5">
                  <w:rPr>
                    <w:rFonts w:ascii="Calibri" w:eastAsia="Calibri" w:hAnsi="Calibri" w:cs="Times New Roman"/>
                    <w:b/>
                    <w:bCs/>
                  </w:rPr>
                  <w:t>vidéo..</w:t>
                </w:r>
                <w:proofErr w:type="gramEnd"/>
                <w:r w:rsidR="00193EF5">
                  <w:rPr>
                    <w:rFonts w:ascii="Calibri" w:eastAsia="Calibri" w:hAnsi="Calibri" w:cs="Times New Roman"/>
                    <w:b/>
                    <w:bCs/>
                  </w:rPr>
                  <w:t> )</w:t>
                </w:r>
              </w:p>
            </w:tc>
            <w:tc>
              <w:tcPr>
                <w:tcW w:w="7179" w:type="dxa"/>
              </w:tcPr>
              <w:p w14:paraId="67AA7019" w14:textId="1AF853D7" w:rsidR="00306409" w:rsidRPr="00CF29DD" w:rsidRDefault="00306409">
                <w:pPr>
                  <w:pStyle w:val="Sansinterligne"/>
                  <w:rPr>
                    <w:b/>
                    <w:bCs/>
                    <w:color w:val="7030A0"/>
                  </w:rPr>
                </w:pPr>
                <w:r w:rsidRPr="00CF29DD">
                  <w:rPr>
                    <w:b/>
                    <w:bCs/>
                    <w:color w:val="7030A0"/>
                  </w:rPr>
                  <w:t>ACROSPORT</w:t>
                </w:r>
                <w:r w:rsidR="00CF29DD">
                  <w:rPr>
                    <w:b/>
                    <w:bCs/>
                    <w:color w:val="7030A0"/>
                  </w:rPr>
                  <w:t xml:space="preserve"> (création circassienne) </w:t>
                </w:r>
                <w:r w:rsidR="00CF29DD" w:rsidRPr="00CF29DD">
                  <w:rPr>
                    <w:b/>
                    <w:bCs/>
                    <w:color w:val="7030A0"/>
                  </w:rPr>
                  <w:t>avec traitement didactique compatible avec le processus de création artistique</w:t>
                </w:r>
                <w:r w:rsidR="00CF29DD">
                  <w:rPr>
                    <w:b/>
                    <w:bCs/>
                    <w:color w:val="7030A0"/>
                  </w:rPr>
                  <w:t xml:space="preserve"> donc AFL1 identique danse</w:t>
                </w:r>
              </w:p>
              <w:p w14:paraId="7BD46FBB" w14:textId="77777777" w:rsidR="00CF29DD" w:rsidRPr="00114178" w:rsidRDefault="00306409" w:rsidP="00CF29DD">
                <w:pPr>
                  <w:pStyle w:val="Sansinterligne"/>
                  <w:rPr>
                    <w:rFonts w:ascii="Calibri" w:eastAsia="Calibri" w:hAnsi="Calibri" w:cs="Times New Roman"/>
                    <w:b/>
                    <w:bCs/>
                  </w:rPr>
                </w:pPr>
                <w:r w:rsidRPr="00114178">
                  <w:rPr>
                    <w:b/>
                    <w:bCs/>
                  </w:rPr>
                  <w:t>AFL1 </w:t>
                </w:r>
                <w:r w:rsidR="00CF29DD" w:rsidRPr="00CF29DD">
                  <w:rPr>
                    <w:rFonts w:ascii="Calibri" w:eastAsia="Calibri" w:hAnsi="Calibri" w:cs="Times New Roman"/>
                  </w:rPr>
                  <w:t>: S’engager pour composer et interpréter une chorégraphie collective selon un projet artistique en mobilisant une motricité expressive et des procédés de composition</w:t>
                </w:r>
              </w:p>
              <w:p w14:paraId="23E76741" w14:textId="1FCF47E8" w:rsidR="00306409" w:rsidRPr="00114178" w:rsidRDefault="00306409" w:rsidP="00306409">
                <w:pPr>
                  <w:pStyle w:val="Sansinterligne"/>
                  <w:rPr>
                    <w:rFonts w:ascii="Calibri" w:eastAsia="Calibri" w:hAnsi="Calibri" w:cs="Times New Roman"/>
                    <w:b/>
                    <w:bCs/>
                  </w:rPr>
                </w:pPr>
                <w:r w:rsidRPr="00114178">
                  <w:rPr>
                    <w:rFonts w:ascii="Calibri" w:eastAsia="Calibri" w:hAnsi="Calibri" w:cs="Times New Roman"/>
                    <w:b/>
                    <w:bCs/>
                  </w:rPr>
                  <w:t xml:space="preserve">AFL 3 : </w:t>
                </w:r>
                <w:r w:rsidRPr="00CF29DD">
                  <w:rPr>
                    <w:rFonts w:ascii="Calibri" w:eastAsia="Calibri" w:hAnsi="Calibri" w:cs="Times New Roman"/>
                  </w:rPr>
                  <w:t xml:space="preserve">Se préparer et s’engager, </w:t>
                </w:r>
                <w:proofErr w:type="spellStart"/>
                <w:r w:rsidRPr="00CF29DD">
                  <w:rPr>
                    <w:rFonts w:ascii="Calibri" w:eastAsia="Calibri" w:hAnsi="Calibri" w:cs="Times New Roman"/>
                  </w:rPr>
                  <w:t>indiv</w:t>
                </w:r>
                <w:proofErr w:type="spellEnd"/>
                <w:r w:rsidRPr="00CF29DD">
                  <w:rPr>
                    <w:rFonts w:ascii="Calibri" w:eastAsia="Calibri" w:hAnsi="Calibri" w:cs="Times New Roman"/>
                  </w:rPr>
                  <w:t xml:space="preserve"> ou coll, pour s’exprimer devant un public et susciter des émotions</w:t>
                </w:r>
              </w:p>
              <w:p w14:paraId="702A72BE" w14:textId="77777777" w:rsidR="00306409" w:rsidRPr="00CF29DD" w:rsidRDefault="00306409" w:rsidP="00306409">
                <w:pPr>
                  <w:pStyle w:val="Sansinterligne"/>
                  <w:rPr>
                    <w:rFonts w:ascii="Calibri" w:eastAsia="Calibri" w:hAnsi="Calibri" w:cs="Times New Roman"/>
                  </w:rPr>
                </w:pPr>
                <w:r w:rsidRPr="00114178">
                  <w:rPr>
                    <w:rFonts w:ascii="Calibri" w:eastAsia="Calibri" w:hAnsi="Calibri" w:cs="Times New Roman"/>
                    <w:b/>
                    <w:bCs/>
                  </w:rPr>
                  <w:t xml:space="preserve">AFL 4 : </w:t>
                </w:r>
                <w:r w:rsidRPr="00CF29DD">
                  <w:rPr>
                    <w:rFonts w:ascii="Calibri" w:eastAsia="Calibri" w:hAnsi="Calibri" w:cs="Times New Roman"/>
                  </w:rPr>
                  <w:t>Choisir et assumer des rôles au service de la prestation collective</w:t>
                </w:r>
              </w:p>
              <w:p w14:paraId="14E22DAF" w14:textId="77777777" w:rsidR="0032315D" w:rsidRDefault="0032315D" w:rsidP="00306409">
                <w:pPr>
                  <w:pStyle w:val="Sansinterligne"/>
                  <w:rPr>
                    <w:rFonts w:ascii="Calibri" w:eastAsia="Calibri" w:hAnsi="Calibri" w:cs="Times New Roman"/>
                    <w:b/>
                    <w:bCs/>
                  </w:rPr>
                </w:pPr>
              </w:p>
              <w:p w14:paraId="05512646" w14:textId="0DA34AF1" w:rsidR="0032315D" w:rsidRPr="00114178" w:rsidRDefault="0032315D" w:rsidP="00306409">
                <w:pPr>
                  <w:pStyle w:val="Sansinterligne"/>
                  <w:rPr>
                    <w:b/>
                    <w:bCs/>
                  </w:rPr>
                </w:pPr>
                <w:r>
                  <w:rPr>
                    <w:rFonts w:ascii="Calibri" w:eastAsia="Calibri" w:hAnsi="Calibri" w:cs="Times New Roman"/>
                    <w:b/>
                    <w:bCs/>
                  </w:rPr>
                  <w:t xml:space="preserve">Les élèves doivent vivre le processus de création artistique à partir </w:t>
                </w:r>
                <w:r w:rsidR="00193EF5">
                  <w:rPr>
                    <w:rFonts w:ascii="Calibri" w:eastAsia="Calibri" w:hAnsi="Calibri" w:cs="Times New Roman"/>
                    <w:b/>
                    <w:bCs/>
                  </w:rPr>
                  <w:t xml:space="preserve">d’un inducteur (photo, BD, objet, musique, dessin, thème, </w:t>
                </w:r>
                <w:r w:rsidR="00CF29DD">
                  <w:rPr>
                    <w:rFonts w:ascii="Calibri" w:eastAsia="Calibri" w:hAnsi="Calibri" w:cs="Times New Roman"/>
                    <w:b/>
                    <w:bCs/>
                  </w:rPr>
                  <w:t>vidéo...)</w:t>
                </w:r>
              </w:p>
            </w:tc>
          </w:tr>
          <w:tr w:rsidR="00306409" w:rsidRPr="00114178" w14:paraId="0634655F" w14:textId="77777777" w:rsidTr="00114178">
            <w:tc>
              <w:tcPr>
                <w:tcW w:w="1640" w:type="dxa"/>
                <w:shd w:val="clear" w:color="auto" w:fill="FDE9D9" w:themeFill="accent6" w:themeFillTint="33"/>
              </w:tcPr>
              <w:p w14:paraId="70133337" w14:textId="77777777" w:rsidR="00114178" w:rsidRPr="00114178" w:rsidRDefault="00114178">
                <w:pPr>
                  <w:pStyle w:val="Sansinterligne"/>
                  <w:rPr>
                    <w:b/>
                    <w:bCs/>
                  </w:rPr>
                </w:pPr>
              </w:p>
              <w:p w14:paraId="4D16434F" w14:textId="77777777" w:rsidR="00114178" w:rsidRPr="00114178" w:rsidRDefault="00114178">
                <w:pPr>
                  <w:pStyle w:val="Sansinterligne"/>
                  <w:rPr>
                    <w:b/>
                    <w:bCs/>
                  </w:rPr>
                </w:pPr>
              </w:p>
              <w:p w14:paraId="7BDBAC36" w14:textId="2BA0A63D" w:rsidR="00306409" w:rsidRPr="00114178" w:rsidRDefault="00306409">
                <w:pPr>
                  <w:pStyle w:val="Sansinterligne"/>
                  <w:rPr>
                    <w:b/>
                    <w:bCs/>
                  </w:rPr>
                </w:pPr>
                <w:r w:rsidRPr="00114178">
                  <w:rPr>
                    <w:b/>
                    <w:bCs/>
                  </w:rPr>
                  <w:t>2</w:t>
                </w:r>
                <w:r w:rsidRPr="00114178">
                  <w:rPr>
                    <w:b/>
                    <w:bCs/>
                    <w:vertAlign w:val="superscript"/>
                  </w:rPr>
                  <w:t>ème</w:t>
                </w:r>
                <w:r w:rsidRPr="00114178">
                  <w:rPr>
                    <w:b/>
                    <w:bCs/>
                  </w:rPr>
                  <w:t xml:space="preserve"> </w:t>
                </w:r>
                <w:r w:rsidR="00114178" w:rsidRPr="00114178">
                  <w:rPr>
                    <w:b/>
                    <w:bCs/>
                  </w:rPr>
                  <w:t>séquence d’apprentissage</w:t>
                </w:r>
              </w:p>
              <w:p w14:paraId="52A7A8A0" w14:textId="77777777" w:rsidR="00306409" w:rsidRPr="00114178" w:rsidRDefault="00306409">
                <w:pPr>
                  <w:pStyle w:val="Sansinterligne"/>
                  <w:rPr>
                    <w:b/>
                    <w:bCs/>
                  </w:rPr>
                </w:pPr>
              </w:p>
              <w:p w14:paraId="7746D998" w14:textId="7EE3618B" w:rsidR="00306409" w:rsidRPr="00114178" w:rsidRDefault="00114178">
                <w:pPr>
                  <w:pStyle w:val="Sansinterligne"/>
                  <w:rPr>
                    <w:b/>
                    <w:bCs/>
                  </w:rPr>
                </w:pPr>
                <w:r>
                  <w:rPr>
                    <w:b/>
                    <w:bCs/>
                  </w:rPr>
                  <w:t>(</w:t>
                </w:r>
                <w:proofErr w:type="gramStart"/>
                <w:r>
                  <w:rPr>
                    <w:b/>
                    <w:bCs/>
                  </w:rPr>
                  <w:t>terminales</w:t>
                </w:r>
                <w:proofErr w:type="gramEnd"/>
                <w:r>
                  <w:rPr>
                    <w:b/>
                    <w:bCs/>
                  </w:rPr>
                  <w:t>)</w:t>
                </w:r>
              </w:p>
              <w:p w14:paraId="1F37328B" w14:textId="77777777" w:rsidR="00306409" w:rsidRPr="00114178" w:rsidRDefault="00306409">
                <w:pPr>
                  <w:pStyle w:val="Sansinterligne"/>
                  <w:rPr>
                    <w:b/>
                    <w:bCs/>
                  </w:rPr>
                </w:pPr>
              </w:p>
              <w:p w14:paraId="5594A407" w14:textId="7416869D" w:rsidR="00306409" w:rsidRPr="00114178" w:rsidRDefault="00306409">
                <w:pPr>
                  <w:pStyle w:val="Sansinterligne"/>
                  <w:rPr>
                    <w:b/>
                    <w:bCs/>
                  </w:rPr>
                </w:pPr>
              </w:p>
            </w:tc>
            <w:tc>
              <w:tcPr>
                <w:tcW w:w="6622" w:type="dxa"/>
              </w:tcPr>
              <w:p w14:paraId="671754BA" w14:textId="77777777" w:rsidR="00306409" w:rsidRPr="00CF29DD" w:rsidRDefault="00306409">
                <w:pPr>
                  <w:pStyle w:val="Sansinterligne"/>
                  <w:rPr>
                    <w:b/>
                    <w:bCs/>
                    <w:color w:val="7030A0"/>
                  </w:rPr>
                </w:pPr>
                <w:r w:rsidRPr="00CF29DD">
                  <w:rPr>
                    <w:b/>
                    <w:bCs/>
                    <w:color w:val="7030A0"/>
                  </w:rPr>
                  <w:t>DANSE</w:t>
                </w:r>
              </w:p>
              <w:p w14:paraId="2CF59DC3" w14:textId="364EC160" w:rsidR="00306409" w:rsidRDefault="00306409">
                <w:pPr>
                  <w:pStyle w:val="Sansinterligne"/>
                  <w:rPr>
                    <w:b/>
                    <w:bCs/>
                  </w:rPr>
                </w:pPr>
                <w:r w:rsidRPr="00114178">
                  <w:rPr>
                    <w:b/>
                    <w:bCs/>
                  </w:rPr>
                  <w:t>Idem mais le niveau de maîtrise attendu correspond à une fin de 2</w:t>
                </w:r>
                <w:r w:rsidRPr="00114178">
                  <w:rPr>
                    <w:b/>
                    <w:bCs/>
                    <w:vertAlign w:val="superscript"/>
                  </w:rPr>
                  <w:t>e</w:t>
                </w:r>
                <w:r w:rsidRPr="00114178">
                  <w:rPr>
                    <w:b/>
                    <w:bCs/>
                  </w:rPr>
                  <w:t xml:space="preserve"> séquence d’apprentissage.</w:t>
                </w:r>
              </w:p>
              <w:p w14:paraId="065D3FB8" w14:textId="77777777" w:rsidR="00CF29DD" w:rsidRPr="00114178" w:rsidRDefault="00CF29DD">
                <w:pPr>
                  <w:pStyle w:val="Sansinterligne"/>
                  <w:rPr>
                    <w:b/>
                    <w:bCs/>
                  </w:rPr>
                </w:pPr>
              </w:p>
              <w:p w14:paraId="666F92D5" w14:textId="77777777" w:rsidR="00306409" w:rsidRDefault="00306409">
                <w:pPr>
                  <w:pStyle w:val="Sansinterligne"/>
                  <w:rPr>
                    <w:b/>
                    <w:bCs/>
                  </w:rPr>
                </w:pPr>
                <w:r w:rsidRPr="00114178">
                  <w:rPr>
                    <w:b/>
                    <w:bCs/>
                    <w:u w:val="single"/>
                  </w:rPr>
                  <w:t>Les AFL seront approfondis au regard d’un propos, d’un thème</w:t>
                </w:r>
                <w:r w:rsidRPr="00114178">
                  <w:rPr>
                    <w:b/>
                    <w:bCs/>
                  </w:rPr>
                  <w:t>.</w:t>
                </w:r>
              </w:p>
              <w:p w14:paraId="57B281FF" w14:textId="4C7EB7D2" w:rsidR="0032315D" w:rsidRDefault="0032315D">
                <w:pPr>
                  <w:pStyle w:val="Sansinterligne"/>
                </w:pPr>
                <w:r w:rsidRPr="00CF29DD">
                  <w:t>Les procédés de composition seront affinés voire étoffés.</w:t>
                </w:r>
                <w:r w:rsidR="00193EF5" w:rsidRPr="00CF29DD">
                  <w:t xml:space="preserve"> La scénographie sera personnalisée en fonction du thème.</w:t>
                </w:r>
              </w:p>
              <w:p w14:paraId="345EDCF0" w14:textId="77777777" w:rsidR="00CF29DD" w:rsidRPr="00CF29DD" w:rsidRDefault="00CF29DD">
                <w:pPr>
                  <w:pStyle w:val="Sansinterligne"/>
                </w:pPr>
              </w:p>
              <w:p w14:paraId="42657ECE" w14:textId="04CAB118" w:rsidR="00193EF5" w:rsidRPr="00114178" w:rsidRDefault="00193EF5">
                <w:pPr>
                  <w:pStyle w:val="Sansinterligne"/>
                  <w:rPr>
                    <w:b/>
                    <w:bCs/>
                  </w:rPr>
                </w:pPr>
                <w:r>
                  <w:rPr>
                    <w:b/>
                    <w:bCs/>
                  </w:rPr>
                  <w:t>Les élèves pourront vivre le processus de création artistique à partir d’une œuvre de référence ou d’un inducteur au choix du professeur.</w:t>
                </w:r>
              </w:p>
            </w:tc>
            <w:tc>
              <w:tcPr>
                <w:tcW w:w="7179" w:type="dxa"/>
              </w:tcPr>
              <w:p w14:paraId="162EDD70" w14:textId="405E7D4E" w:rsidR="00CF29DD" w:rsidRPr="00CF29DD" w:rsidRDefault="00306409" w:rsidP="00CF29DD">
                <w:pPr>
                  <w:pStyle w:val="Sansinterligne"/>
                  <w:rPr>
                    <w:b/>
                    <w:bCs/>
                    <w:color w:val="7030A0"/>
                  </w:rPr>
                </w:pPr>
                <w:r w:rsidRPr="00CF29DD">
                  <w:rPr>
                    <w:b/>
                    <w:bCs/>
                    <w:color w:val="7030A0"/>
                  </w:rPr>
                  <w:t>ACROSPORT</w:t>
                </w:r>
                <w:r w:rsidR="00CF29DD">
                  <w:rPr>
                    <w:b/>
                    <w:bCs/>
                    <w:color w:val="7030A0"/>
                  </w:rPr>
                  <w:t xml:space="preserve"> (création circassienne) </w:t>
                </w:r>
                <w:r w:rsidR="00CF29DD" w:rsidRPr="00CF29DD">
                  <w:rPr>
                    <w:b/>
                    <w:bCs/>
                    <w:color w:val="7030A0"/>
                  </w:rPr>
                  <w:t>avec traitement didactique compatible avec le processus de création artistique</w:t>
                </w:r>
                <w:r w:rsidR="00CF29DD">
                  <w:rPr>
                    <w:b/>
                    <w:bCs/>
                    <w:color w:val="7030A0"/>
                  </w:rPr>
                  <w:t xml:space="preserve"> donc AFL1 identique danse</w:t>
                </w:r>
              </w:p>
              <w:p w14:paraId="4D86651B" w14:textId="1EF1E157" w:rsidR="00306409" w:rsidRPr="00CF29DD" w:rsidRDefault="00306409">
                <w:pPr>
                  <w:pStyle w:val="Sansinterligne"/>
                  <w:rPr>
                    <w:b/>
                    <w:bCs/>
                    <w:color w:val="7030A0"/>
                  </w:rPr>
                </w:pPr>
              </w:p>
              <w:p w14:paraId="10AF4909" w14:textId="42622007" w:rsidR="00D92FD4" w:rsidRDefault="00D92FD4" w:rsidP="00D92FD4">
                <w:pPr>
                  <w:pStyle w:val="Sansinterligne"/>
                  <w:rPr>
                    <w:b/>
                    <w:bCs/>
                  </w:rPr>
                </w:pPr>
                <w:r w:rsidRPr="00114178">
                  <w:rPr>
                    <w:b/>
                    <w:bCs/>
                  </w:rPr>
                  <w:t>Idem mais le niveau de maîtrise attendu correspond à une fin de 2</w:t>
                </w:r>
                <w:r w:rsidRPr="00114178">
                  <w:rPr>
                    <w:b/>
                    <w:bCs/>
                    <w:vertAlign w:val="superscript"/>
                  </w:rPr>
                  <w:t>e</w:t>
                </w:r>
                <w:r w:rsidRPr="00114178">
                  <w:rPr>
                    <w:b/>
                    <w:bCs/>
                  </w:rPr>
                  <w:t xml:space="preserve"> séquence d’apprentissage.</w:t>
                </w:r>
              </w:p>
              <w:p w14:paraId="4973907F" w14:textId="77777777" w:rsidR="00CF29DD" w:rsidRPr="00114178" w:rsidRDefault="00CF29DD" w:rsidP="00D92FD4">
                <w:pPr>
                  <w:pStyle w:val="Sansinterligne"/>
                  <w:rPr>
                    <w:b/>
                    <w:bCs/>
                  </w:rPr>
                </w:pPr>
              </w:p>
              <w:p w14:paraId="577077C3" w14:textId="717B3DD0" w:rsidR="00D92FD4" w:rsidRDefault="00D92FD4" w:rsidP="00D92FD4">
                <w:pPr>
                  <w:pStyle w:val="Sansinterligne"/>
                  <w:rPr>
                    <w:b/>
                    <w:bCs/>
                    <w:u w:val="single"/>
                  </w:rPr>
                </w:pPr>
                <w:r w:rsidRPr="00114178">
                  <w:rPr>
                    <w:b/>
                    <w:bCs/>
                    <w:u w:val="single"/>
                  </w:rPr>
                  <w:t>Les AFL seront approfondis au regard d’éléments statiques et dynamiques plus complexes</w:t>
                </w:r>
                <w:r w:rsidR="00193EF5">
                  <w:rPr>
                    <w:b/>
                    <w:bCs/>
                    <w:u w:val="single"/>
                  </w:rPr>
                  <w:t xml:space="preserve"> qui peuvent être le fruit d’une création </w:t>
                </w:r>
                <w:r w:rsidR="00114178" w:rsidRPr="00114178">
                  <w:rPr>
                    <w:b/>
                    <w:bCs/>
                    <w:u w:val="single"/>
                  </w:rPr>
                  <w:t>et mis en relation avec un propos, un thème</w:t>
                </w:r>
                <w:r w:rsidRPr="00114178">
                  <w:rPr>
                    <w:b/>
                    <w:bCs/>
                    <w:u w:val="single"/>
                  </w:rPr>
                  <w:t>.</w:t>
                </w:r>
              </w:p>
              <w:p w14:paraId="1FFF4110" w14:textId="77777777" w:rsidR="00CF29DD" w:rsidRPr="00114178" w:rsidRDefault="00CF29DD" w:rsidP="00D92FD4">
                <w:pPr>
                  <w:pStyle w:val="Sansinterligne"/>
                  <w:rPr>
                    <w:b/>
                    <w:bCs/>
                    <w:u w:val="single"/>
                  </w:rPr>
                </w:pPr>
              </w:p>
              <w:p w14:paraId="31E92709" w14:textId="1E6FB6E4" w:rsidR="00193EF5" w:rsidRDefault="00193EF5" w:rsidP="00193EF5">
                <w:pPr>
                  <w:pStyle w:val="Sansinterligne"/>
                </w:pPr>
                <w:r w:rsidRPr="00CF29DD">
                  <w:t>Les procédés de composition seront affinés voire étoffés. La scénographie sera personnalisée en fonction du thème.</w:t>
                </w:r>
              </w:p>
              <w:p w14:paraId="3EC80585" w14:textId="77777777" w:rsidR="00CF29DD" w:rsidRPr="00CF29DD" w:rsidRDefault="00CF29DD" w:rsidP="00193EF5">
                <w:pPr>
                  <w:pStyle w:val="Sansinterligne"/>
                </w:pPr>
              </w:p>
              <w:p w14:paraId="4ABE6BA5" w14:textId="588B4621" w:rsidR="00D92FD4" w:rsidRPr="00CF29DD" w:rsidRDefault="00193EF5" w:rsidP="00193EF5">
                <w:pPr>
                  <w:pStyle w:val="Sansinterligne"/>
                  <w:rPr>
                    <w:b/>
                    <w:bCs/>
                  </w:rPr>
                </w:pPr>
                <w:r w:rsidRPr="00CF29DD">
                  <w:rPr>
                    <w:b/>
                    <w:bCs/>
                  </w:rPr>
                  <w:t>Les élèves pourront vivre le processus de création artistique à partir d’une œuvre de référence ou d’un inducteur au choix du professeur.</w:t>
                </w:r>
              </w:p>
            </w:tc>
          </w:tr>
        </w:tbl>
        <w:p w14:paraId="730ACA25" w14:textId="6C191084" w:rsidR="00306409" w:rsidRDefault="00306409">
          <w:pPr>
            <w:pStyle w:val="Sansinterligne"/>
          </w:pPr>
        </w:p>
        <w:p w14:paraId="59C34E39" w14:textId="016E75D8" w:rsidR="00306409" w:rsidRDefault="00306409">
          <w:pPr>
            <w:spacing w:after="200" w:line="276" w:lineRule="auto"/>
          </w:pPr>
          <w:r>
            <w:br w:type="page"/>
          </w:r>
        </w:p>
      </w:sdtContent>
    </w:sdt>
    <w:p w14:paraId="7D25ED96" w14:textId="77777777" w:rsidR="00306409" w:rsidRDefault="00306409">
      <w:bookmarkStart w:id="0" w:name="_Hlk22833909"/>
    </w:p>
    <w:tbl>
      <w:tblPr>
        <w:tblW w:w="15309" w:type="dxa"/>
        <w:tblInd w:w="108" w:type="dxa"/>
        <w:tblLayout w:type="fixed"/>
        <w:tblLook w:val="0000" w:firstRow="0" w:lastRow="0" w:firstColumn="0" w:lastColumn="0" w:noHBand="0" w:noVBand="0"/>
      </w:tblPr>
      <w:tblGrid>
        <w:gridCol w:w="3061"/>
        <w:gridCol w:w="3062"/>
        <w:gridCol w:w="3062"/>
        <w:gridCol w:w="1021"/>
        <w:gridCol w:w="2041"/>
        <w:gridCol w:w="3062"/>
      </w:tblGrid>
      <w:tr w:rsidR="00734EAC" w:rsidRPr="003948B8" w14:paraId="4411B145" w14:textId="77777777" w:rsidTr="00CC7586">
        <w:trPr>
          <w:trHeight w:val="284"/>
        </w:trPr>
        <w:tc>
          <w:tcPr>
            <w:tcW w:w="15309" w:type="dxa"/>
            <w:gridSpan w:val="6"/>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4E08D64A" w14:textId="21B449B8" w:rsidR="00734EAC" w:rsidRPr="00894753" w:rsidRDefault="006B6DF4" w:rsidP="00977B5C">
            <w:pPr>
              <w:suppressAutoHyphens/>
              <w:snapToGrid w:val="0"/>
              <w:jc w:val="center"/>
              <w:rPr>
                <w:rFonts w:eastAsia="Times New Roman" w:cs="Times New Roman"/>
                <w:b/>
                <w:sz w:val="20"/>
                <w:szCs w:val="20"/>
                <w:lang w:eastAsia="ar-SA"/>
              </w:rPr>
            </w:pPr>
            <w:r w:rsidRPr="008D1F2C">
              <w:rPr>
                <w:rFonts w:eastAsia="Times New Roman" w:cs="Times New Roman"/>
                <w:noProof/>
                <w:sz w:val="28"/>
                <w:szCs w:val="28"/>
                <w:lang w:eastAsia="fr-FR"/>
              </w:rPr>
              <mc:AlternateContent>
                <mc:Choice Requires="wps">
                  <w:drawing>
                    <wp:anchor distT="0" distB="0" distL="114300" distR="114300" simplePos="0" relativeHeight="251684864" behindDoc="0" locked="0" layoutInCell="1" allowOverlap="1" wp14:anchorId="579D0EB0" wp14:editId="3F494EE1">
                      <wp:simplePos x="0" y="0"/>
                      <wp:positionH relativeFrom="column">
                        <wp:posOffset>9693910</wp:posOffset>
                      </wp:positionH>
                      <wp:positionV relativeFrom="paragraph">
                        <wp:posOffset>-99695</wp:posOffset>
                      </wp:positionV>
                      <wp:extent cx="316865" cy="1635125"/>
                      <wp:effectExtent l="19050" t="0" r="26035" b="22225"/>
                      <wp:wrapNone/>
                      <wp:docPr id="20" name="Flèche courbée vers la droit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6865" cy="1635125"/>
                              </a:xfrm>
                              <a:prstGeom prst="curvedRightArrow">
                                <a:avLst>
                                  <a:gd name="adj1" fmla="val 103206"/>
                                  <a:gd name="adj2" fmla="val 20641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3C97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20" o:spid="_x0000_s1026" type="#_x0000_t102" style="position:absolute;margin-left:763.3pt;margin-top:-7.85pt;width:24.95pt;height:128.7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"/>
                  </w:pict>
                </mc:Fallback>
              </mc:AlternateContent>
            </w:r>
            <w:r w:rsidR="005D096A">
              <w:rPr>
                <w:rFonts w:eastAsia="Times New Roman" w:cs="Times New Roman"/>
                <w:noProof/>
                <w:sz w:val="18"/>
                <w:szCs w:val="18"/>
                <w:lang w:eastAsia="fr-FR"/>
              </w:rPr>
              <mc:AlternateContent>
                <mc:Choice Requires="wps">
                  <w:drawing>
                    <wp:anchor distT="0" distB="0" distL="114300" distR="114300" simplePos="0" relativeHeight="251686912" behindDoc="0" locked="0" layoutInCell="1" allowOverlap="1" wp14:anchorId="7A63D883" wp14:editId="756802EB">
                      <wp:simplePos x="0" y="0"/>
                      <wp:positionH relativeFrom="column">
                        <wp:posOffset>-433070</wp:posOffset>
                      </wp:positionH>
                      <wp:positionV relativeFrom="paragraph">
                        <wp:posOffset>-6350</wp:posOffset>
                      </wp:positionV>
                      <wp:extent cx="316865" cy="1635125"/>
                      <wp:effectExtent l="0" t="0" r="45085" b="412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1635125"/>
                              </a:xfrm>
                              <a:prstGeom prst="curvedRightArrow">
                                <a:avLst>
                                  <a:gd name="adj1" fmla="val 103206"/>
                                  <a:gd name="adj2" fmla="val 20641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8E55F" id="AutoShape 2" o:spid="_x0000_s1026" type="#_x0000_t102" style="position:absolute;margin-left:-34.1pt;margin-top:-.5pt;width:24.95pt;height:12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"/>
                  </w:pict>
                </mc:Fallback>
              </mc:AlternateContent>
            </w:r>
            <w:r w:rsidR="00734EAC" w:rsidRPr="00894753">
              <w:rPr>
                <w:rFonts w:eastAsia="Times New Roman" w:cs="Times New Roman"/>
                <w:b/>
                <w:sz w:val="20"/>
                <w:szCs w:val="20"/>
                <w:lang w:eastAsia="ar-SA"/>
              </w:rPr>
              <w:t>Les</w:t>
            </w:r>
            <w:r w:rsidR="00977B5C">
              <w:rPr>
                <w:rFonts w:eastAsia="Times New Roman" w:cs="Times New Roman"/>
                <w:b/>
                <w:sz w:val="20"/>
                <w:szCs w:val="20"/>
                <w:lang w:eastAsia="ar-SA"/>
              </w:rPr>
              <w:t xml:space="preserve"> besoins de</w:t>
            </w:r>
            <w:r w:rsidR="005D096A">
              <w:rPr>
                <w:rFonts w:eastAsia="Times New Roman" w:cs="Times New Roman"/>
                <w:b/>
                <w:sz w:val="20"/>
                <w:szCs w:val="20"/>
                <w:lang w:eastAsia="ar-SA"/>
              </w:rPr>
              <w:t>s</w:t>
            </w:r>
            <w:r w:rsidR="00977B5C">
              <w:rPr>
                <w:rFonts w:eastAsia="Times New Roman" w:cs="Times New Roman"/>
                <w:b/>
                <w:sz w:val="20"/>
                <w:szCs w:val="20"/>
                <w:lang w:eastAsia="ar-SA"/>
              </w:rPr>
              <w:t xml:space="preserve"> </w:t>
            </w:r>
            <w:r w:rsidR="00CF29DD">
              <w:rPr>
                <w:rFonts w:eastAsia="Times New Roman" w:cs="Times New Roman"/>
                <w:b/>
                <w:sz w:val="20"/>
                <w:szCs w:val="20"/>
                <w:lang w:eastAsia="ar-SA"/>
              </w:rPr>
              <w:t>élèves de seconde au</w:t>
            </w:r>
            <w:r w:rsidR="00977B5C">
              <w:rPr>
                <w:rFonts w:eastAsia="Times New Roman" w:cs="Times New Roman"/>
                <w:b/>
                <w:sz w:val="20"/>
                <w:szCs w:val="20"/>
                <w:lang w:eastAsia="ar-SA"/>
              </w:rPr>
              <w:t xml:space="preserve"> regard des</w:t>
            </w:r>
            <w:r w:rsidR="00D25B8D">
              <w:rPr>
                <w:rFonts w:eastAsia="Times New Roman" w:cs="Times New Roman"/>
                <w:b/>
                <w:sz w:val="20"/>
                <w:szCs w:val="20"/>
                <w:lang w:eastAsia="ar-SA"/>
              </w:rPr>
              <w:t xml:space="preserve"> 5</w:t>
            </w:r>
            <w:r w:rsidR="00977B5C">
              <w:rPr>
                <w:rFonts w:eastAsia="Times New Roman" w:cs="Times New Roman"/>
                <w:b/>
                <w:sz w:val="20"/>
                <w:szCs w:val="20"/>
                <w:lang w:eastAsia="ar-SA"/>
              </w:rPr>
              <w:t xml:space="preserve"> objectifs généraux</w:t>
            </w:r>
            <w:r w:rsidR="00275879">
              <w:rPr>
                <w:rFonts w:eastAsia="Times New Roman" w:cs="Times New Roman"/>
                <w:b/>
                <w:sz w:val="20"/>
                <w:szCs w:val="20"/>
                <w:lang w:eastAsia="ar-SA"/>
              </w:rPr>
              <w:t xml:space="preserve"> en danse</w:t>
            </w:r>
          </w:p>
        </w:tc>
      </w:tr>
      <w:tr w:rsidR="00764A3E" w:rsidRPr="00894753" w14:paraId="2BF4A7A9" w14:textId="77777777" w:rsidTr="00193EF5">
        <w:trPr>
          <w:trHeight w:val="284"/>
        </w:trPr>
        <w:tc>
          <w:tcPr>
            <w:tcW w:w="3061" w:type="dxa"/>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14:paraId="75CA7C7B" w14:textId="77777777" w:rsidR="00764A3E" w:rsidRPr="00894753" w:rsidRDefault="00977B5C" w:rsidP="000E6AFB">
            <w:pPr>
              <w:suppressAutoHyphens/>
              <w:snapToGrid w:val="0"/>
              <w:jc w:val="center"/>
              <w:rPr>
                <w:rFonts w:eastAsia="Times New Roman" w:cs="Times New Roman"/>
                <w:b/>
                <w:sz w:val="18"/>
                <w:szCs w:val="18"/>
                <w:lang w:eastAsia="ar-SA"/>
              </w:rPr>
            </w:pPr>
            <w:r>
              <w:rPr>
                <w:rFonts w:eastAsia="Times New Roman" w:cs="Times New Roman"/>
                <w:b/>
                <w:sz w:val="18"/>
                <w:szCs w:val="18"/>
                <w:lang w:eastAsia="ar-SA"/>
              </w:rPr>
              <w:t>Développer sa motricité</w:t>
            </w:r>
          </w:p>
        </w:tc>
        <w:tc>
          <w:tcPr>
            <w:tcW w:w="3062" w:type="dxa"/>
            <w:tcBorders>
              <w:top w:val="single" w:sz="4" w:space="0" w:color="auto"/>
              <w:left w:val="single" w:sz="4" w:space="0" w:color="auto"/>
              <w:right w:val="single" w:sz="4" w:space="0" w:color="auto"/>
            </w:tcBorders>
            <w:shd w:val="clear" w:color="auto" w:fill="FDE9D9" w:themeFill="accent6" w:themeFillTint="33"/>
            <w:vAlign w:val="center"/>
          </w:tcPr>
          <w:p w14:paraId="74166168" w14:textId="77777777" w:rsidR="00764A3E" w:rsidRPr="00894753" w:rsidRDefault="00977B5C" w:rsidP="008D44AE">
            <w:pPr>
              <w:suppressAutoHyphens/>
              <w:snapToGrid w:val="0"/>
              <w:jc w:val="center"/>
              <w:rPr>
                <w:rFonts w:eastAsia="Times New Roman" w:cs="Times New Roman"/>
                <w:b/>
                <w:sz w:val="18"/>
                <w:szCs w:val="18"/>
                <w:lang w:eastAsia="ar-SA"/>
              </w:rPr>
            </w:pPr>
            <w:r>
              <w:rPr>
                <w:rFonts w:eastAsia="Times New Roman" w:cs="Times New Roman"/>
                <w:b/>
                <w:sz w:val="18"/>
                <w:szCs w:val="18"/>
                <w:lang w:eastAsia="ar-SA"/>
              </w:rPr>
              <w:t>Savoir se préparer et s’entraîner</w:t>
            </w:r>
          </w:p>
        </w:tc>
        <w:tc>
          <w:tcPr>
            <w:tcW w:w="3062" w:type="dxa"/>
            <w:tcBorders>
              <w:top w:val="single" w:sz="4" w:space="0" w:color="auto"/>
              <w:left w:val="single" w:sz="4" w:space="0" w:color="auto"/>
              <w:right w:val="single" w:sz="4" w:space="0" w:color="auto"/>
            </w:tcBorders>
            <w:shd w:val="clear" w:color="auto" w:fill="C6D9F1" w:themeFill="text2" w:themeFillTint="33"/>
            <w:vAlign w:val="center"/>
          </w:tcPr>
          <w:p w14:paraId="19A3D42F" w14:textId="77777777" w:rsidR="00764A3E" w:rsidRPr="00894753" w:rsidRDefault="00977B5C" w:rsidP="000E6AFB">
            <w:pPr>
              <w:suppressAutoHyphens/>
              <w:snapToGrid w:val="0"/>
              <w:jc w:val="center"/>
              <w:rPr>
                <w:rFonts w:eastAsia="Times New Roman" w:cs="Times New Roman"/>
                <w:b/>
                <w:sz w:val="18"/>
                <w:szCs w:val="18"/>
                <w:lang w:eastAsia="ar-SA"/>
              </w:rPr>
            </w:pPr>
            <w:r>
              <w:rPr>
                <w:rFonts w:eastAsia="Times New Roman" w:cs="Times New Roman"/>
                <w:b/>
                <w:sz w:val="18"/>
                <w:szCs w:val="18"/>
                <w:lang w:eastAsia="ar-SA"/>
              </w:rPr>
              <w:t>Exercer sa responsabilité individuelle au sein d’un collectif</w:t>
            </w:r>
          </w:p>
        </w:tc>
        <w:tc>
          <w:tcPr>
            <w:tcW w:w="3062" w:type="dxa"/>
            <w:gridSpan w:val="2"/>
            <w:tcBorders>
              <w:top w:val="single" w:sz="4" w:space="0" w:color="auto"/>
              <w:left w:val="single" w:sz="4" w:space="0" w:color="auto"/>
              <w:right w:val="single" w:sz="4" w:space="0" w:color="auto"/>
            </w:tcBorders>
            <w:shd w:val="clear" w:color="auto" w:fill="E5DFEC" w:themeFill="accent4" w:themeFillTint="33"/>
            <w:vAlign w:val="center"/>
          </w:tcPr>
          <w:p w14:paraId="3D0FDD3A" w14:textId="77777777" w:rsidR="00764A3E" w:rsidRPr="00894753" w:rsidRDefault="00977B5C" w:rsidP="000E6AFB">
            <w:pPr>
              <w:suppressAutoHyphens/>
              <w:snapToGrid w:val="0"/>
              <w:jc w:val="center"/>
              <w:rPr>
                <w:rFonts w:eastAsia="Times New Roman" w:cs="Times New Roman"/>
                <w:b/>
                <w:sz w:val="18"/>
                <w:szCs w:val="18"/>
                <w:lang w:eastAsia="ar-SA"/>
              </w:rPr>
            </w:pPr>
            <w:r>
              <w:rPr>
                <w:rFonts w:eastAsia="Times New Roman" w:cs="Times New Roman"/>
                <w:b/>
                <w:sz w:val="18"/>
                <w:szCs w:val="18"/>
                <w:lang w:eastAsia="ar-SA"/>
              </w:rPr>
              <w:t>Construire durablement sa santé</w:t>
            </w:r>
            <w:r w:rsidR="00764A3E" w:rsidRPr="00894753">
              <w:rPr>
                <w:rFonts w:eastAsia="Times New Roman" w:cs="Times New Roman"/>
                <w:b/>
                <w:sz w:val="18"/>
                <w:szCs w:val="18"/>
                <w:lang w:eastAsia="ar-SA"/>
              </w:rPr>
              <w:t xml:space="preserve"> </w:t>
            </w:r>
          </w:p>
        </w:tc>
        <w:tc>
          <w:tcPr>
            <w:tcW w:w="3062" w:type="dxa"/>
            <w:tcBorders>
              <w:top w:val="single" w:sz="4" w:space="0" w:color="auto"/>
              <w:left w:val="single" w:sz="4" w:space="0" w:color="auto"/>
              <w:bottom w:val="single" w:sz="4" w:space="0" w:color="auto"/>
              <w:right w:val="single" w:sz="18" w:space="0" w:color="auto"/>
            </w:tcBorders>
            <w:shd w:val="clear" w:color="auto" w:fill="DDD9C3" w:themeFill="background2" w:themeFillShade="E6"/>
            <w:vAlign w:val="center"/>
          </w:tcPr>
          <w:p w14:paraId="24A6BEDB" w14:textId="77777777" w:rsidR="00764A3E" w:rsidRPr="00894753" w:rsidRDefault="00977B5C" w:rsidP="000E6AFB">
            <w:pPr>
              <w:suppressAutoHyphens/>
              <w:snapToGrid w:val="0"/>
              <w:ind w:right="-108"/>
              <w:jc w:val="center"/>
              <w:rPr>
                <w:rFonts w:eastAsia="Times New Roman" w:cs="Times New Roman"/>
                <w:b/>
                <w:sz w:val="18"/>
                <w:szCs w:val="18"/>
                <w:lang w:eastAsia="ar-SA"/>
              </w:rPr>
            </w:pPr>
            <w:r>
              <w:rPr>
                <w:rFonts w:eastAsia="Times New Roman" w:cs="Times New Roman"/>
                <w:b/>
                <w:sz w:val="18"/>
                <w:szCs w:val="18"/>
                <w:lang w:eastAsia="ar-SA"/>
              </w:rPr>
              <w:t>Accéder au patrimoine culturel</w:t>
            </w:r>
          </w:p>
        </w:tc>
      </w:tr>
      <w:tr w:rsidR="002D7D1E" w:rsidRPr="00894753" w14:paraId="384FA721" w14:textId="77777777" w:rsidTr="00193EF5">
        <w:trPr>
          <w:trHeight w:val="630"/>
        </w:trPr>
        <w:tc>
          <w:tcPr>
            <w:tcW w:w="3061" w:type="dxa"/>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14:paraId="63D0B889" w14:textId="293C5178" w:rsidR="002D7D1E" w:rsidRPr="00275879" w:rsidRDefault="00275879" w:rsidP="00275879">
            <w:pPr>
              <w:suppressAutoHyphens/>
              <w:snapToGrid w:val="0"/>
              <w:jc w:val="both"/>
              <w:rPr>
                <w:rFonts w:eastAsia="Times New Roman" w:cs="Times New Roman"/>
                <w:i/>
                <w:sz w:val="16"/>
                <w:szCs w:val="16"/>
                <w:lang w:eastAsia="ar-SA"/>
              </w:rPr>
            </w:pPr>
            <w:r w:rsidRPr="00275879">
              <w:rPr>
                <w:rFonts w:eastAsia="Times New Roman" w:cs="Times New Roman"/>
                <w:i/>
                <w:sz w:val="16"/>
                <w:szCs w:val="16"/>
                <w:lang w:eastAsia="ar-SA"/>
              </w:rPr>
              <w:t xml:space="preserve">Les élèves utilisent une motricité usuelle, un corps entier en </w:t>
            </w:r>
            <w:r>
              <w:rPr>
                <w:rFonts w:eastAsia="Times New Roman" w:cs="Times New Roman"/>
                <w:i/>
                <w:sz w:val="16"/>
                <w:szCs w:val="16"/>
                <w:lang w:eastAsia="ar-SA"/>
              </w:rPr>
              <w:t>bloc, certains peinent à créer et ont peur de danser devant les autres.</w:t>
            </w:r>
          </w:p>
        </w:tc>
        <w:tc>
          <w:tcPr>
            <w:tcW w:w="3062" w:type="dxa"/>
            <w:tcBorders>
              <w:top w:val="single" w:sz="4" w:space="0" w:color="auto"/>
              <w:left w:val="single" w:sz="4" w:space="0" w:color="auto"/>
              <w:right w:val="single" w:sz="4" w:space="0" w:color="auto"/>
            </w:tcBorders>
            <w:shd w:val="clear" w:color="auto" w:fill="FDE9D9" w:themeFill="accent6" w:themeFillTint="33"/>
            <w:vAlign w:val="center"/>
          </w:tcPr>
          <w:p w14:paraId="59445E2C" w14:textId="702A1F20" w:rsidR="002D7D1E" w:rsidRPr="00275879" w:rsidRDefault="00275879" w:rsidP="00275879">
            <w:pPr>
              <w:suppressAutoHyphens/>
              <w:snapToGrid w:val="0"/>
              <w:jc w:val="both"/>
              <w:rPr>
                <w:rFonts w:eastAsia="Times New Roman" w:cs="Times New Roman"/>
                <w:i/>
                <w:sz w:val="16"/>
                <w:szCs w:val="16"/>
                <w:lang w:eastAsia="ar-SA"/>
              </w:rPr>
            </w:pPr>
            <w:r>
              <w:rPr>
                <w:rFonts w:eastAsia="Times New Roman" w:cs="Times New Roman"/>
                <w:i/>
                <w:sz w:val="16"/>
                <w:szCs w:val="16"/>
                <w:lang w:eastAsia="ar-SA"/>
              </w:rPr>
              <w:t xml:space="preserve">Problèmes de mémorisation de mouvements et de méthodes de travail </w:t>
            </w:r>
          </w:p>
        </w:tc>
        <w:tc>
          <w:tcPr>
            <w:tcW w:w="3062" w:type="dxa"/>
            <w:tcBorders>
              <w:top w:val="single" w:sz="4" w:space="0" w:color="auto"/>
              <w:left w:val="single" w:sz="4" w:space="0" w:color="auto"/>
              <w:right w:val="single" w:sz="4" w:space="0" w:color="auto"/>
            </w:tcBorders>
            <w:shd w:val="clear" w:color="auto" w:fill="C6D9F1" w:themeFill="text2" w:themeFillTint="33"/>
            <w:vAlign w:val="center"/>
          </w:tcPr>
          <w:p w14:paraId="2EDDA83C" w14:textId="651FE358" w:rsidR="002D7D1E" w:rsidRPr="00275879" w:rsidRDefault="00275879" w:rsidP="00275879">
            <w:pPr>
              <w:suppressAutoHyphens/>
              <w:snapToGrid w:val="0"/>
              <w:jc w:val="both"/>
              <w:rPr>
                <w:rFonts w:eastAsia="Times New Roman" w:cs="Times New Roman"/>
                <w:i/>
                <w:sz w:val="16"/>
                <w:szCs w:val="16"/>
                <w:lang w:eastAsia="ar-SA"/>
              </w:rPr>
            </w:pPr>
            <w:r>
              <w:rPr>
                <w:rFonts w:eastAsia="Times New Roman" w:cs="Times New Roman"/>
                <w:i/>
                <w:sz w:val="16"/>
                <w:szCs w:val="16"/>
                <w:lang w:eastAsia="ar-SA"/>
              </w:rPr>
              <w:t>Difficultés pour travailler en groupe et faire avancer le projet collectif.</w:t>
            </w:r>
          </w:p>
        </w:tc>
        <w:tc>
          <w:tcPr>
            <w:tcW w:w="3062" w:type="dxa"/>
            <w:gridSpan w:val="2"/>
            <w:tcBorders>
              <w:top w:val="single" w:sz="4" w:space="0" w:color="auto"/>
              <w:left w:val="single" w:sz="4" w:space="0" w:color="auto"/>
              <w:right w:val="single" w:sz="4" w:space="0" w:color="auto"/>
            </w:tcBorders>
            <w:shd w:val="clear" w:color="auto" w:fill="E5DFEC" w:themeFill="accent4" w:themeFillTint="33"/>
            <w:vAlign w:val="center"/>
          </w:tcPr>
          <w:p w14:paraId="088BCF01" w14:textId="3D2C5D35" w:rsidR="002D7D1E" w:rsidRPr="00275879" w:rsidRDefault="00275879" w:rsidP="00275879">
            <w:pPr>
              <w:suppressAutoHyphens/>
              <w:snapToGrid w:val="0"/>
              <w:jc w:val="both"/>
              <w:rPr>
                <w:rFonts w:eastAsia="Times New Roman" w:cs="Times New Roman"/>
                <w:i/>
                <w:sz w:val="16"/>
                <w:szCs w:val="16"/>
                <w:lang w:eastAsia="ar-SA"/>
              </w:rPr>
            </w:pPr>
            <w:r>
              <w:rPr>
                <w:rFonts w:eastAsia="Times New Roman" w:cs="Times New Roman"/>
                <w:i/>
                <w:sz w:val="16"/>
                <w:szCs w:val="16"/>
                <w:lang w:eastAsia="ar-SA"/>
              </w:rPr>
              <w:t>Manque de confiance en soi pour accepter le regard des autres sur soi.</w:t>
            </w:r>
          </w:p>
        </w:tc>
        <w:tc>
          <w:tcPr>
            <w:tcW w:w="3062" w:type="dxa"/>
            <w:tcBorders>
              <w:top w:val="single" w:sz="4" w:space="0" w:color="auto"/>
              <w:left w:val="single" w:sz="4" w:space="0" w:color="auto"/>
              <w:bottom w:val="single" w:sz="4" w:space="0" w:color="auto"/>
              <w:right w:val="single" w:sz="18" w:space="0" w:color="auto"/>
            </w:tcBorders>
            <w:shd w:val="clear" w:color="auto" w:fill="DDD9C3" w:themeFill="background2" w:themeFillShade="E6"/>
            <w:vAlign w:val="center"/>
          </w:tcPr>
          <w:p w14:paraId="76911E98" w14:textId="7EA88619" w:rsidR="002D7D1E" w:rsidRPr="00C977EF" w:rsidRDefault="00C977EF" w:rsidP="00C977EF">
            <w:pPr>
              <w:suppressAutoHyphens/>
              <w:snapToGrid w:val="0"/>
              <w:ind w:right="-108"/>
              <w:jc w:val="both"/>
              <w:rPr>
                <w:rFonts w:eastAsia="Times New Roman" w:cs="Times New Roman"/>
                <w:i/>
                <w:sz w:val="16"/>
                <w:szCs w:val="16"/>
                <w:lang w:eastAsia="ar-SA"/>
              </w:rPr>
            </w:pPr>
            <w:r w:rsidRPr="00C977EF">
              <w:rPr>
                <w:rFonts w:eastAsia="Times New Roman" w:cs="Times New Roman"/>
                <w:i/>
                <w:sz w:val="16"/>
                <w:szCs w:val="16"/>
                <w:lang w:eastAsia="ar-SA"/>
              </w:rPr>
              <w:t xml:space="preserve">Connaissance superficielle </w:t>
            </w:r>
            <w:r>
              <w:rPr>
                <w:rFonts w:eastAsia="Times New Roman" w:cs="Times New Roman"/>
                <w:i/>
                <w:sz w:val="16"/>
                <w:szCs w:val="16"/>
                <w:lang w:eastAsia="ar-SA"/>
              </w:rPr>
              <w:t xml:space="preserve">de la danse </w:t>
            </w:r>
            <w:r w:rsidRPr="00C977EF">
              <w:rPr>
                <w:rFonts w:eastAsia="Times New Roman" w:cs="Times New Roman"/>
                <w:i/>
                <w:sz w:val="16"/>
                <w:szCs w:val="16"/>
                <w:lang w:eastAsia="ar-SA"/>
              </w:rPr>
              <w:t xml:space="preserve">et </w:t>
            </w:r>
            <w:r>
              <w:rPr>
                <w:rFonts w:eastAsia="Times New Roman" w:cs="Times New Roman"/>
                <w:i/>
                <w:sz w:val="16"/>
                <w:szCs w:val="16"/>
                <w:lang w:eastAsia="ar-SA"/>
              </w:rPr>
              <w:t xml:space="preserve">a </w:t>
            </w:r>
            <w:r w:rsidRPr="00C977EF">
              <w:rPr>
                <w:rFonts w:eastAsia="Times New Roman" w:cs="Times New Roman"/>
                <w:i/>
                <w:sz w:val="16"/>
                <w:szCs w:val="16"/>
                <w:lang w:eastAsia="ar-SA"/>
              </w:rPr>
              <w:t xml:space="preserve">priori </w:t>
            </w:r>
            <w:r>
              <w:rPr>
                <w:rFonts w:eastAsia="Times New Roman" w:cs="Times New Roman"/>
                <w:i/>
                <w:sz w:val="16"/>
                <w:szCs w:val="16"/>
                <w:lang w:eastAsia="ar-SA"/>
              </w:rPr>
              <w:t xml:space="preserve">sur </w:t>
            </w:r>
            <w:r w:rsidRPr="00C977EF">
              <w:rPr>
                <w:rFonts w:eastAsia="Times New Roman" w:cs="Times New Roman"/>
                <w:i/>
                <w:sz w:val="16"/>
                <w:szCs w:val="16"/>
                <w:lang w:eastAsia="ar-SA"/>
              </w:rPr>
              <w:t>l’activité</w:t>
            </w:r>
          </w:p>
        </w:tc>
      </w:tr>
      <w:tr w:rsidR="008D1F2C" w:rsidRPr="00515680" w14:paraId="7735EDB9" w14:textId="77777777" w:rsidTr="00FD6D4B">
        <w:trPr>
          <w:trHeight w:val="839"/>
        </w:trPr>
        <w:tc>
          <w:tcPr>
            <w:tcW w:w="3061"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14:paraId="62CB64D8" w14:textId="395B6530" w:rsidR="008D1F2C" w:rsidRPr="00C977EF" w:rsidRDefault="00D358C6" w:rsidP="00C977EF">
            <w:pPr>
              <w:jc w:val="both"/>
              <w:rPr>
                <w:i/>
                <w:sz w:val="16"/>
                <w:szCs w:val="16"/>
              </w:rPr>
            </w:pPr>
            <w:r w:rsidRPr="00C977EF">
              <w:rPr>
                <w:i/>
                <w:sz w:val="16"/>
                <w:szCs w:val="16"/>
              </w:rPr>
              <w:t xml:space="preserve"> </w:t>
            </w:r>
            <w:r w:rsidR="00C977EF">
              <w:rPr>
                <w:i/>
                <w:sz w:val="16"/>
                <w:szCs w:val="16"/>
              </w:rPr>
              <w:t>Développer une motricité sensible et expressive en découvrant les potentialités de leur corps dans le but de transmettre au spectateur un message et des émotions.</w:t>
            </w:r>
          </w:p>
        </w:tc>
        <w:tc>
          <w:tcPr>
            <w:tcW w:w="30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2FE893BA" w14:textId="2C4B6083" w:rsidR="00D358C6" w:rsidRPr="00C977EF" w:rsidRDefault="00D358C6" w:rsidP="00C977EF">
            <w:pPr>
              <w:jc w:val="both"/>
              <w:rPr>
                <w:i/>
                <w:sz w:val="16"/>
                <w:szCs w:val="16"/>
              </w:rPr>
            </w:pPr>
            <w:r w:rsidRPr="00C977EF">
              <w:rPr>
                <w:i/>
                <w:sz w:val="16"/>
                <w:szCs w:val="16"/>
              </w:rPr>
              <w:t xml:space="preserve"> </w:t>
            </w:r>
            <w:r w:rsidR="00C977EF">
              <w:rPr>
                <w:i/>
                <w:sz w:val="16"/>
                <w:szCs w:val="16"/>
              </w:rPr>
              <w:t>Accepter de construire</w:t>
            </w:r>
            <w:r w:rsidR="000912A4">
              <w:rPr>
                <w:i/>
                <w:sz w:val="16"/>
                <w:szCs w:val="16"/>
              </w:rPr>
              <w:t xml:space="preserve"> en respectant les contraintes</w:t>
            </w:r>
            <w:r w:rsidR="00C977EF">
              <w:rPr>
                <w:i/>
                <w:sz w:val="16"/>
                <w:szCs w:val="16"/>
              </w:rPr>
              <w:t xml:space="preserve"> et répéter sa chorégraphie dans le temps</w:t>
            </w:r>
          </w:p>
        </w:tc>
        <w:tc>
          <w:tcPr>
            <w:tcW w:w="30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08781792" w14:textId="03736B24" w:rsidR="00D358C6" w:rsidRPr="00C977EF" w:rsidRDefault="00C977EF" w:rsidP="00C977EF">
            <w:pPr>
              <w:jc w:val="both"/>
              <w:rPr>
                <w:i/>
                <w:sz w:val="16"/>
                <w:szCs w:val="16"/>
              </w:rPr>
            </w:pPr>
            <w:r>
              <w:rPr>
                <w:i/>
                <w:sz w:val="16"/>
                <w:szCs w:val="16"/>
              </w:rPr>
              <w:t>Apprendre à communiquer en groupe, proposer, s’écouter, et s’organiser pour construire le projet</w:t>
            </w:r>
          </w:p>
        </w:tc>
        <w:tc>
          <w:tcPr>
            <w:tcW w:w="3062" w:type="dxa"/>
            <w:gridSpan w:val="2"/>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022CFD15" w14:textId="03F6FB2C" w:rsidR="00D358C6" w:rsidRPr="00C977EF" w:rsidRDefault="00C977EF" w:rsidP="00C977EF">
            <w:pPr>
              <w:jc w:val="both"/>
              <w:rPr>
                <w:i/>
                <w:sz w:val="16"/>
                <w:szCs w:val="16"/>
              </w:rPr>
            </w:pPr>
            <w:r>
              <w:rPr>
                <w:i/>
                <w:sz w:val="16"/>
                <w:szCs w:val="16"/>
              </w:rPr>
              <w:t>Respecter les autres et construire le regard du spectateur pour travailler en confiance</w:t>
            </w:r>
          </w:p>
        </w:tc>
        <w:tc>
          <w:tcPr>
            <w:tcW w:w="3062"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12F5B538" w14:textId="5E7AC2EB" w:rsidR="00D358C6" w:rsidRPr="00C977EF" w:rsidRDefault="00C977EF" w:rsidP="00C977EF">
            <w:pPr>
              <w:jc w:val="both"/>
              <w:rPr>
                <w:i/>
                <w:sz w:val="16"/>
                <w:szCs w:val="16"/>
              </w:rPr>
            </w:pPr>
            <w:r>
              <w:rPr>
                <w:i/>
                <w:sz w:val="16"/>
                <w:szCs w:val="16"/>
              </w:rPr>
              <w:t>Découverte des composantes de la danse et des 3 rôles de chorégraphe danseur et spectateur.</w:t>
            </w:r>
          </w:p>
        </w:tc>
      </w:tr>
      <w:tr w:rsidR="00BD2A01" w:rsidRPr="002D7D1E" w14:paraId="7E989636" w14:textId="77777777" w:rsidTr="008021C3">
        <w:trPr>
          <w:trHeight w:val="380"/>
        </w:trPr>
        <w:tc>
          <w:tcPr>
            <w:tcW w:w="10206" w:type="dxa"/>
            <w:gridSpan w:val="4"/>
            <w:tcBorders>
              <w:top w:val="single" w:sz="18" w:space="0" w:color="auto"/>
              <w:left w:val="single" w:sz="18" w:space="0" w:color="auto"/>
              <w:bottom w:val="single" w:sz="18" w:space="0" w:color="auto"/>
              <w:right w:val="single" w:sz="4" w:space="0" w:color="auto"/>
            </w:tcBorders>
            <w:shd w:val="clear" w:color="auto" w:fill="B2A1C7" w:themeFill="accent4" w:themeFillTint="99"/>
            <w:vAlign w:val="center"/>
          </w:tcPr>
          <w:p w14:paraId="410CB38D" w14:textId="0FAFB0C5" w:rsidR="00BD2A01" w:rsidRPr="008021C3" w:rsidRDefault="003F61D6" w:rsidP="00EF4DAD">
            <w:pPr>
              <w:rPr>
                <w:rFonts w:ascii="Comic Sans MS" w:eastAsia="Times New Roman" w:hAnsi="Comic Sans MS" w:cs="Times New Roman"/>
                <w:b/>
                <w:sz w:val="18"/>
                <w:szCs w:val="18"/>
                <w:lang w:eastAsia="ar-SA"/>
              </w:rPr>
            </w:pPr>
            <w:r w:rsidRPr="008021C3">
              <w:rPr>
                <w:rFonts w:ascii="Comic Sans MS" w:eastAsia="Times New Roman" w:hAnsi="Comic Sans MS" w:cs="Times New Roman"/>
                <w:b/>
                <w:sz w:val="18"/>
                <w:szCs w:val="18"/>
                <w:lang w:eastAsia="ar-SA"/>
              </w:rPr>
              <w:t>CHAMP D’APPRENTISSAGE</w:t>
            </w:r>
            <w:r w:rsidR="00EF4DAD" w:rsidRPr="008021C3">
              <w:rPr>
                <w:rFonts w:ascii="Comic Sans MS" w:eastAsia="Times New Roman" w:hAnsi="Comic Sans MS" w:cs="Times New Roman"/>
                <w:b/>
                <w:sz w:val="18"/>
                <w:szCs w:val="18"/>
                <w:lang w:eastAsia="ar-SA"/>
              </w:rPr>
              <w:t xml:space="preserve"> </w:t>
            </w:r>
            <w:r w:rsidR="000912A4" w:rsidRPr="008021C3">
              <w:rPr>
                <w:rFonts w:ascii="Comic Sans MS" w:eastAsia="Times New Roman" w:hAnsi="Comic Sans MS" w:cs="Times New Roman"/>
                <w:b/>
                <w:sz w:val="18"/>
                <w:szCs w:val="18"/>
                <w:lang w:eastAsia="ar-SA"/>
              </w:rPr>
              <w:t>3</w:t>
            </w:r>
            <w:r w:rsidR="00EF4DAD" w:rsidRPr="008021C3">
              <w:rPr>
                <w:rFonts w:ascii="Comic Sans MS" w:eastAsia="Times New Roman" w:hAnsi="Comic Sans MS" w:cs="Times New Roman"/>
                <w:b/>
                <w:sz w:val="18"/>
                <w:szCs w:val="18"/>
                <w:lang w:eastAsia="ar-SA"/>
              </w:rPr>
              <w:t> </w:t>
            </w:r>
            <w:r w:rsidR="000912A4" w:rsidRPr="008021C3">
              <w:rPr>
                <w:rFonts w:ascii="Comic Sans MS" w:eastAsia="Times New Roman" w:hAnsi="Comic Sans MS" w:cs="Times New Roman"/>
                <w:b/>
                <w:sz w:val="18"/>
                <w:szCs w:val="18"/>
                <w:lang w:eastAsia="ar-SA"/>
              </w:rPr>
              <w:t>–</w:t>
            </w:r>
            <w:r w:rsidR="00EF4DAD" w:rsidRPr="008021C3">
              <w:rPr>
                <w:rFonts w:ascii="Comic Sans MS" w:eastAsia="Times New Roman" w:hAnsi="Comic Sans MS" w:cs="Times New Roman"/>
                <w:b/>
                <w:sz w:val="18"/>
                <w:szCs w:val="18"/>
                <w:lang w:eastAsia="ar-SA"/>
              </w:rPr>
              <w:t xml:space="preserve"> </w:t>
            </w:r>
            <w:r w:rsidR="000912A4" w:rsidRPr="008021C3">
              <w:rPr>
                <w:rFonts w:ascii="Comic Sans MS" w:eastAsia="Times New Roman" w:hAnsi="Comic Sans MS" w:cs="Times New Roman"/>
                <w:b/>
                <w:sz w:val="18"/>
                <w:szCs w:val="18"/>
                <w:lang w:eastAsia="ar-SA"/>
              </w:rPr>
              <w:t>Réaliser une prestation corporelle destinée à être vue et appréciée</w:t>
            </w:r>
          </w:p>
        </w:tc>
        <w:tc>
          <w:tcPr>
            <w:tcW w:w="5103"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14:paraId="1F50ECC9" w14:textId="3E8A4C2E" w:rsidR="00BD2A01" w:rsidRPr="002D7D1E" w:rsidRDefault="00CB0603" w:rsidP="003F61D6">
            <w:pPr>
              <w:tabs>
                <w:tab w:val="center" w:pos="10980"/>
              </w:tabs>
              <w:suppressAutoHyphens/>
              <w:snapToGrid w:val="0"/>
              <w:rPr>
                <w:rFonts w:ascii="Comic Sans MS" w:eastAsia="Times New Roman" w:hAnsi="Comic Sans MS" w:cs="Times New Roman"/>
                <w:b/>
                <w:sz w:val="20"/>
                <w:szCs w:val="20"/>
                <w:lang w:eastAsia="ar-SA"/>
              </w:rPr>
            </w:pPr>
            <w:r w:rsidRPr="002D7D1E">
              <w:rPr>
                <w:rFonts w:ascii="Comic Sans MS" w:eastAsia="Times New Roman" w:hAnsi="Comic Sans MS" w:cs="Times New Roman"/>
                <w:b/>
                <w:sz w:val="20"/>
                <w:szCs w:val="20"/>
                <w:lang w:eastAsia="ar-SA"/>
              </w:rPr>
              <w:t>APSA…</w:t>
            </w:r>
            <w:r w:rsidR="00BD2A01" w:rsidRPr="002D7D1E">
              <w:rPr>
                <w:rFonts w:ascii="Comic Sans MS" w:eastAsia="Times New Roman" w:hAnsi="Comic Sans MS" w:cs="Times New Roman"/>
                <w:b/>
                <w:sz w:val="20"/>
                <w:szCs w:val="20"/>
                <w:lang w:eastAsia="ar-SA"/>
              </w:rPr>
              <w:t xml:space="preserve"> </w:t>
            </w:r>
            <w:r w:rsidR="00F608F4">
              <w:rPr>
                <w:rFonts w:ascii="Comic Sans MS" w:eastAsia="Times New Roman" w:hAnsi="Comic Sans MS" w:cs="Times New Roman"/>
                <w:b/>
                <w:sz w:val="20"/>
                <w:szCs w:val="20"/>
                <w:lang w:eastAsia="ar-SA"/>
              </w:rPr>
              <w:t xml:space="preserve"> </w:t>
            </w:r>
            <w:r w:rsidR="00C977EF" w:rsidRPr="00CF29DD">
              <w:rPr>
                <w:rFonts w:eastAsia="Times New Roman" w:cstheme="minorHAnsi"/>
                <w:b/>
                <w:bCs/>
                <w:i/>
                <w:color w:val="7030A0"/>
                <w:lang w:eastAsia="ar-SA"/>
              </w:rPr>
              <w:t>DANSE</w:t>
            </w:r>
          </w:p>
        </w:tc>
      </w:tr>
    </w:tbl>
    <w:p w14:paraId="3EC7827D" w14:textId="77777777" w:rsidR="00734EAC" w:rsidRPr="00BC572C" w:rsidRDefault="00734EAC" w:rsidP="00734EAC">
      <w:pPr>
        <w:rPr>
          <w:sz w:val="12"/>
          <w:szCs w:val="12"/>
        </w:rPr>
      </w:pPr>
    </w:p>
    <w:tbl>
      <w:tblPr>
        <w:tblW w:w="15314" w:type="dxa"/>
        <w:tblInd w:w="103" w:type="dxa"/>
        <w:tblLayout w:type="fixed"/>
        <w:tblLook w:val="0000" w:firstRow="0" w:lastRow="0" w:firstColumn="0" w:lastColumn="0" w:noHBand="0" w:noVBand="0"/>
      </w:tblPr>
      <w:tblGrid>
        <w:gridCol w:w="5534"/>
        <w:gridCol w:w="2268"/>
        <w:gridCol w:w="2693"/>
        <w:gridCol w:w="4819"/>
      </w:tblGrid>
      <w:tr w:rsidR="00CC7586" w:rsidRPr="00515680" w14:paraId="38DF60D6" w14:textId="77777777" w:rsidTr="008021C3">
        <w:trPr>
          <w:trHeight w:val="284"/>
        </w:trPr>
        <w:tc>
          <w:tcPr>
            <w:tcW w:w="15314" w:type="dxa"/>
            <w:gridSpan w:val="4"/>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06E5CC68" w14:textId="77777777" w:rsidR="00CC7586" w:rsidRPr="0090481C" w:rsidRDefault="0090481C" w:rsidP="006A7D5E">
            <w:pPr>
              <w:suppressAutoHyphens/>
              <w:snapToGrid w:val="0"/>
              <w:jc w:val="center"/>
              <w:rPr>
                <w:rFonts w:eastAsia="Times New Roman" w:cs="Times New Roman"/>
                <w:b/>
                <w:sz w:val="20"/>
                <w:szCs w:val="20"/>
                <w:lang w:eastAsia="ar-SA"/>
              </w:rPr>
            </w:pPr>
            <w:r w:rsidRPr="0090481C">
              <w:rPr>
                <w:rFonts w:eastAsia="Times New Roman" w:cs="Times New Roman"/>
                <w:b/>
                <w:sz w:val="20"/>
                <w:szCs w:val="20"/>
                <w:lang w:eastAsia="ar-SA"/>
              </w:rPr>
              <w:t>Le</w:t>
            </w:r>
            <w:r w:rsidR="00EF4DAD">
              <w:rPr>
                <w:rFonts w:eastAsia="Times New Roman" w:cs="Times New Roman"/>
                <w:b/>
                <w:sz w:val="20"/>
                <w:szCs w:val="20"/>
                <w:lang w:eastAsia="ar-SA"/>
              </w:rPr>
              <w:t xml:space="preserve"> choix des attendus de fin de </w:t>
            </w:r>
            <w:r w:rsidR="006A7D5E">
              <w:rPr>
                <w:rFonts w:eastAsia="Times New Roman" w:cs="Times New Roman"/>
                <w:b/>
                <w:sz w:val="20"/>
                <w:szCs w:val="20"/>
                <w:lang w:eastAsia="ar-SA"/>
              </w:rPr>
              <w:t>lycée</w:t>
            </w:r>
            <w:r w:rsidR="00E0733E">
              <w:rPr>
                <w:rFonts w:eastAsia="Times New Roman" w:cs="Times New Roman"/>
                <w:b/>
                <w:sz w:val="20"/>
                <w:szCs w:val="20"/>
                <w:lang w:eastAsia="ar-SA"/>
              </w:rPr>
              <w:t xml:space="preserve"> </w:t>
            </w:r>
            <w:r w:rsidR="006A7D5E">
              <w:rPr>
                <w:rFonts w:eastAsia="Times New Roman" w:cs="Times New Roman"/>
                <w:b/>
                <w:sz w:val="20"/>
                <w:szCs w:val="20"/>
                <w:lang w:eastAsia="ar-SA"/>
              </w:rPr>
              <w:t>(AFL</w:t>
            </w:r>
            <w:r w:rsidR="00EF4DAD">
              <w:rPr>
                <w:rFonts w:eastAsia="Times New Roman" w:cs="Times New Roman"/>
                <w:b/>
                <w:sz w:val="20"/>
                <w:szCs w:val="20"/>
                <w:lang w:eastAsia="ar-SA"/>
              </w:rPr>
              <w:t xml:space="preserve">) </w:t>
            </w:r>
            <w:r w:rsidR="000B6DA2">
              <w:rPr>
                <w:rFonts w:eastAsia="Times New Roman" w:cs="Times New Roman"/>
                <w:b/>
                <w:sz w:val="20"/>
                <w:szCs w:val="20"/>
                <w:lang w:eastAsia="ar-SA"/>
              </w:rPr>
              <w:t xml:space="preserve">dans l’APSA </w:t>
            </w:r>
            <w:r w:rsidR="00E0733E">
              <w:rPr>
                <w:rFonts w:eastAsia="Times New Roman" w:cs="Times New Roman"/>
                <w:b/>
                <w:sz w:val="20"/>
                <w:szCs w:val="20"/>
                <w:lang w:eastAsia="ar-SA"/>
              </w:rPr>
              <w:t>sont</w:t>
            </w:r>
            <w:r w:rsidR="00F64346">
              <w:rPr>
                <w:rFonts w:eastAsia="Times New Roman" w:cs="Times New Roman"/>
                <w:b/>
                <w:sz w:val="20"/>
                <w:szCs w:val="20"/>
                <w:lang w:eastAsia="ar-SA"/>
              </w:rPr>
              <w:t>…</w:t>
            </w:r>
            <w:r w:rsidR="00E0733E">
              <w:rPr>
                <w:rFonts w:eastAsia="Times New Roman" w:cs="Times New Roman"/>
                <w:b/>
                <w:sz w:val="20"/>
                <w:szCs w:val="20"/>
                <w:lang w:eastAsia="ar-SA"/>
              </w:rPr>
              <w:tab/>
            </w:r>
            <w:r w:rsidR="00E0733E">
              <w:rPr>
                <w:rFonts w:eastAsia="Times New Roman" w:cs="Times New Roman"/>
                <w:b/>
                <w:sz w:val="20"/>
                <w:szCs w:val="20"/>
                <w:lang w:eastAsia="ar-SA"/>
              </w:rPr>
              <w:tab/>
              <w:t xml:space="preserve"> L</w:t>
            </w:r>
            <w:r w:rsidR="00D23549">
              <w:rPr>
                <w:rFonts w:eastAsia="Times New Roman" w:cs="Times New Roman"/>
                <w:b/>
                <w:sz w:val="20"/>
                <w:szCs w:val="20"/>
                <w:lang w:eastAsia="ar-SA"/>
              </w:rPr>
              <w:t xml:space="preserve">es </w:t>
            </w:r>
            <w:r w:rsidR="00E0733E">
              <w:rPr>
                <w:rFonts w:eastAsia="Times New Roman" w:cs="Times New Roman"/>
                <w:b/>
                <w:sz w:val="20"/>
                <w:szCs w:val="20"/>
                <w:lang w:eastAsia="ar-SA"/>
              </w:rPr>
              <w:t>compétences visé</w:t>
            </w:r>
            <w:r w:rsidR="008736D4">
              <w:rPr>
                <w:rFonts w:eastAsia="Times New Roman" w:cs="Times New Roman"/>
                <w:b/>
                <w:sz w:val="20"/>
                <w:szCs w:val="20"/>
                <w:lang w:eastAsia="ar-SA"/>
              </w:rPr>
              <w:t>e</w:t>
            </w:r>
            <w:r w:rsidR="00E0733E">
              <w:rPr>
                <w:rFonts w:eastAsia="Times New Roman" w:cs="Times New Roman"/>
                <w:b/>
                <w:sz w:val="20"/>
                <w:szCs w:val="20"/>
                <w:lang w:eastAsia="ar-SA"/>
              </w:rPr>
              <w:t>s dans l’APSA</w:t>
            </w:r>
            <w:r w:rsidR="00D23549">
              <w:rPr>
                <w:rFonts w:eastAsia="Times New Roman" w:cs="Times New Roman"/>
                <w:b/>
                <w:sz w:val="20"/>
                <w:szCs w:val="20"/>
                <w:lang w:eastAsia="ar-SA"/>
              </w:rPr>
              <w:t xml:space="preserve"> </w:t>
            </w:r>
            <w:r w:rsidR="005D531E">
              <w:rPr>
                <w:rFonts w:eastAsia="Times New Roman" w:cs="Times New Roman"/>
                <w:b/>
                <w:sz w:val="20"/>
                <w:szCs w:val="20"/>
                <w:lang w:eastAsia="ar-SA"/>
              </w:rPr>
              <w:t>sont</w:t>
            </w:r>
            <w:r w:rsidR="00D23549">
              <w:rPr>
                <w:rFonts w:eastAsia="Times New Roman" w:cs="Times New Roman"/>
                <w:b/>
                <w:sz w:val="20"/>
                <w:szCs w:val="20"/>
                <w:lang w:eastAsia="ar-SA"/>
              </w:rPr>
              <w:t>…</w:t>
            </w:r>
          </w:p>
        </w:tc>
      </w:tr>
      <w:tr w:rsidR="000912A4" w:rsidRPr="00515680" w14:paraId="1803E2FC" w14:textId="77777777" w:rsidTr="008021C3">
        <w:trPr>
          <w:trHeight w:val="284"/>
        </w:trPr>
        <w:tc>
          <w:tcPr>
            <w:tcW w:w="5534" w:type="dxa"/>
            <w:tcBorders>
              <w:top w:val="single" w:sz="4" w:space="0" w:color="auto"/>
              <w:left w:val="single" w:sz="18" w:space="0" w:color="auto"/>
              <w:bottom w:val="single" w:sz="4" w:space="0" w:color="auto"/>
              <w:right w:val="single" w:sz="4" w:space="0" w:color="000000"/>
            </w:tcBorders>
            <w:shd w:val="clear" w:color="auto" w:fill="auto"/>
            <w:vAlign w:val="center"/>
          </w:tcPr>
          <w:p w14:paraId="57006025" w14:textId="0EB76D8A" w:rsidR="000912A4" w:rsidRPr="00515680" w:rsidRDefault="000912A4" w:rsidP="006A7D5E">
            <w:pPr>
              <w:suppressAutoHyphens/>
              <w:jc w:val="center"/>
              <w:rPr>
                <w:rFonts w:ascii="Calibri" w:eastAsia="Calibri" w:hAnsi="Calibri" w:cs="Times New Roman"/>
                <w:b/>
                <w:sz w:val="18"/>
                <w:szCs w:val="18"/>
              </w:rPr>
            </w:pPr>
            <w:r>
              <w:rPr>
                <w:rFonts w:ascii="Calibri" w:eastAsia="Calibri" w:hAnsi="Calibri" w:cs="Times New Roman"/>
                <w:b/>
                <w:sz w:val="18"/>
                <w:szCs w:val="18"/>
              </w:rPr>
              <w:t xml:space="preserve">AFL 2 : S’engager </w:t>
            </w:r>
            <w:r w:rsidRPr="001E7793">
              <w:rPr>
                <w:rFonts w:ascii="Calibri" w:eastAsia="Calibri" w:hAnsi="Calibri" w:cs="Times New Roman"/>
                <w:b/>
                <w:color w:val="FF0000"/>
                <w:sz w:val="18"/>
                <w:szCs w:val="18"/>
              </w:rPr>
              <w:t xml:space="preserve">pour composer </w:t>
            </w:r>
            <w:r w:rsidRPr="001E7793">
              <w:rPr>
                <w:rFonts w:ascii="Calibri" w:eastAsia="Calibri" w:hAnsi="Calibri" w:cs="Times New Roman"/>
                <w:b/>
                <w:color w:val="0070C0"/>
                <w:sz w:val="18"/>
                <w:szCs w:val="18"/>
              </w:rPr>
              <w:t xml:space="preserve">et interpréter </w:t>
            </w:r>
            <w:r>
              <w:rPr>
                <w:rFonts w:ascii="Calibri" w:eastAsia="Calibri" w:hAnsi="Calibri" w:cs="Times New Roman"/>
                <w:b/>
                <w:sz w:val="18"/>
                <w:szCs w:val="18"/>
              </w:rPr>
              <w:t xml:space="preserve">une chorégraphie collective selon un projet artistique </w:t>
            </w:r>
            <w:r w:rsidRPr="001E7793">
              <w:rPr>
                <w:rFonts w:ascii="Calibri" w:eastAsia="Calibri" w:hAnsi="Calibri" w:cs="Times New Roman"/>
                <w:b/>
                <w:color w:val="0070C0"/>
                <w:sz w:val="18"/>
                <w:szCs w:val="18"/>
              </w:rPr>
              <w:t>en mobilisant une motricité expressive</w:t>
            </w:r>
            <w:r>
              <w:rPr>
                <w:rFonts w:ascii="Calibri" w:eastAsia="Calibri" w:hAnsi="Calibri" w:cs="Times New Roman"/>
                <w:b/>
                <w:sz w:val="18"/>
                <w:szCs w:val="18"/>
              </w:rPr>
              <w:t xml:space="preserve"> </w:t>
            </w:r>
            <w:r w:rsidRPr="001E7793">
              <w:rPr>
                <w:rFonts w:ascii="Calibri" w:eastAsia="Calibri" w:hAnsi="Calibri" w:cs="Times New Roman"/>
                <w:b/>
                <w:color w:val="FF0000"/>
                <w:sz w:val="18"/>
                <w:szCs w:val="18"/>
              </w:rPr>
              <w:t xml:space="preserve">et des procédés de composition </w:t>
            </w:r>
          </w:p>
        </w:tc>
        <w:tc>
          <w:tcPr>
            <w:tcW w:w="496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2A7A48D" w14:textId="62ACCFD9" w:rsidR="000912A4" w:rsidRPr="00515680" w:rsidRDefault="000912A4" w:rsidP="000E6AFB">
            <w:pPr>
              <w:suppressAutoHyphens/>
              <w:jc w:val="center"/>
              <w:rPr>
                <w:rFonts w:ascii="Calibri" w:eastAsia="Calibri" w:hAnsi="Calibri" w:cs="Times New Roman"/>
                <w:b/>
                <w:sz w:val="18"/>
                <w:szCs w:val="18"/>
              </w:rPr>
            </w:pPr>
            <w:r>
              <w:rPr>
                <w:rFonts w:ascii="Calibri" w:eastAsia="Calibri" w:hAnsi="Calibri" w:cs="Times New Roman"/>
                <w:b/>
                <w:sz w:val="18"/>
                <w:szCs w:val="18"/>
              </w:rPr>
              <w:t>AFL</w:t>
            </w:r>
            <w:r w:rsidRPr="00515680">
              <w:rPr>
                <w:rFonts w:ascii="Calibri" w:eastAsia="Calibri" w:hAnsi="Calibri" w:cs="Times New Roman"/>
                <w:b/>
                <w:sz w:val="18"/>
                <w:szCs w:val="18"/>
              </w:rPr>
              <w:t> </w:t>
            </w:r>
            <w:r>
              <w:rPr>
                <w:rFonts w:ascii="Calibri" w:eastAsia="Calibri" w:hAnsi="Calibri" w:cs="Times New Roman"/>
                <w:b/>
                <w:sz w:val="18"/>
                <w:szCs w:val="18"/>
              </w:rPr>
              <w:t xml:space="preserve">3 </w:t>
            </w:r>
            <w:r w:rsidRPr="00515680">
              <w:rPr>
                <w:rFonts w:ascii="Calibri" w:eastAsia="Calibri" w:hAnsi="Calibri" w:cs="Times New Roman"/>
                <w:b/>
                <w:sz w:val="18"/>
                <w:szCs w:val="18"/>
              </w:rPr>
              <w:t xml:space="preserve">: </w:t>
            </w:r>
            <w:r w:rsidRPr="004B70EE">
              <w:rPr>
                <w:rFonts w:ascii="Calibri" w:eastAsia="Calibri" w:hAnsi="Calibri" w:cs="Times New Roman"/>
                <w:b/>
                <w:color w:val="00B050"/>
                <w:sz w:val="18"/>
                <w:szCs w:val="18"/>
              </w:rPr>
              <w:t xml:space="preserve">Se préparer et s’engager, </w:t>
            </w:r>
            <w:proofErr w:type="spellStart"/>
            <w:r w:rsidRPr="004B70EE">
              <w:rPr>
                <w:rFonts w:ascii="Calibri" w:eastAsia="Calibri" w:hAnsi="Calibri" w:cs="Times New Roman"/>
                <w:b/>
                <w:color w:val="00B050"/>
                <w:sz w:val="18"/>
                <w:szCs w:val="18"/>
              </w:rPr>
              <w:t>indiv</w:t>
            </w:r>
            <w:proofErr w:type="spellEnd"/>
            <w:r w:rsidRPr="004B70EE">
              <w:rPr>
                <w:rFonts w:ascii="Calibri" w:eastAsia="Calibri" w:hAnsi="Calibri" w:cs="Times New Roman"/>
                <w:b/>
                <w:color w:val="00B050"/>
                <w:sz w:val="18"/>
                <w:szCs w:val="18"/>
              </w:rPr>
              <w:t xml:space="preserve"> ou coll, pour s’exprimer devant un public et susciter des émotions</w:t>
            </w:r>
          </w:p>
        </w:tc>
        <w:tc>
          <w:tcPr>
            <w:tcW w:w="4819" w:type="dxa"/>
            <w:tcBorders>
              <w:top w:val="single" w:sz="4" w:space="0" w:color="auto"/>
              <w:left w:val="single" w:sz="4" w:space="0" w:color="000000"/>
              <w:bottom w:val="single" w:sz="4" w:space="0" w:color="auto"/>
              <w:right w:val="single" w:sz="18" w:space="0" w:color="auto"/>
            </w:tcBorders>
            <w:shd w:val="clear" w:color="auto" w:fill="auto"/>
            <w:vAlign w:val="center"/>
          </w:tcPr>
          <w:p w14:paraId="54609368" w14:textId="5E9CD7E7" w:rsidR="000912A4" w:rsidRPr="00515680" w:rsidRDefault="000912A4" w:rsidP="000E6AFB">
            <w:pPr>
              <w:suppressAutoHyphens/>
              <w:jc w:val="center"/>
              <w:rPr>
                <w:rFonts w:eastAsia="Times New Roman" w:cs="Times New Roman"/>
                <w:b/>
                <w:i/>
                <w:sz w:val="18"/>
                <w:szCs w:val="18"/>
                <w:lang w:eastAsia="ar-SA"/>
              </w:rPr>
            </w:pPr>
            <w:r>
              <w:rPr>
                <w:rFonts w:ascii="Calibri" w:eastAsia="Calibri" w:hAnsi="Calibri" w:cs="Times New Roman"/>
                <w:b/>
                <w:sz w:val="18"/>
                <w:szCs w:val="18"/>
              </w:rPr>
              <w:t>AFL</w:t>
            </w:r>
            <w:r w:rsidRPr="00515680">
              <w:rPr>
                <w:rFonts w:ascii="Calibri" w:eastAsia="Calibri" w:hAnsi="Calibri" w:cs="Times New Roman"/>
                <w:b/>
                <w:sz w:val="18"/>
                <w:szCs w:val="18"/>
              </w:rPr>
              <w:t> </w:t>
            </w:r>
            <w:r>
              <w:rPr>
                <w:rFonts w:ascii="Calibri" w:eastAsia="Calibri" w:hAnsi="Calibri" w:cs="Times New Roman"/>
                <w:b/>
                <w:sz w:val="18"/>
                <w:szCs w:val="18"/>
              </w:rPr>
              <w:t xml:space="preserve">4 </w:t>
            </w:r>
            <w:r w:rsidRPr="004B70EE">
              <w:rPr>
                <w:rFonts w:ascii="Calibri" w:eastAsia="Calibri" w:hAnsi="Calibri" w:cs="Times New Roman"/>
                <w:b/>
                <w:color w:val="FFC000"/>
                <w:sz w:val="18"/>
                <w:szCs w:val="18"/>
              </w:rPr>
              <w:t>: Choisir et assumer des rôles au service de la prestation collective</w:t>
            </w:r>
          </w:p>
        </w:tc>
      </w:tr>
      <w:tr w:rsidR="000912A4" w:rsidRPr="00AE19C9" w14:paraId="2B8F0743" w14:textId="77777777" w:rsidTr="008021C3">
        <w:trPr>
          <w:trHeight w:val="2425"/>
        </w:trPr>
        <w:tc>
          <w:tcPr>
            <w:tcW w:w="5534" w:type="dxa"/>
            <w:tcBorders>
              <w:top w:val="single" w:sz="4" w:space="0" w:color="auto"/>
              <w:left w:val="single" w:sz="18" w:space="0" w:color="auto"/>
              <w:bottom w:val="dotDotDash" w:sz="4" w:space="0" w:color="auto"/>
              <w:right w:val="single" w:sz="4" w:space="0" w:color="000000"/>
            </w:tcBorders>
            <w:vAlign w:val="center"/>
          </w:tcPr>
          <w:p w14:paraId="2FA7D24D" w14:textId="77777777" w:rsidR="008021C3" w:rsidRPr="00BD5168" w:rsidRDefault="008021C3" w:rsidP="008021C3">
            <w:pPr>
              <w:suppressAutoHyphens/>
              <w:jc w:val="center"/>
              <w:rPr>
                <w:rFonts w:ascii="Calibri" w:eastAsia="Calibri" w:hAnsi="Calibri" w:cs="Times New Roman"/>
                <w:b/>
                <w:bCs/>
                <w:i/>
              </w:rPr>
            </w:pPr>
            <w:r w:rsidRPr="004A5404">
              <w:rPr>
                <w:rFonts w:ascii="Calibri" w:eastAsia="Calibri" w:hAnsi="Calibri" w:cs="Times New Roman"/>
                <w:b/>
                <w:bCs/>
                <w:i/>
                <w:color w:val="FF0000"/>
              </w:rPr>
              <w:t xml:space="preserve">LE CHOREGRAPHE </w:t>
            </w:r>
            <w:r w:rsidRPr="004A5404">
              <w:rPr>
                <w:rFonts w:ascii="Calibri" w:eastAsia="Calibri" w:hAnsi="Calibri" w:cs="Times New Roman"/>
                <w:b/>
                <w:bCs/>
                <w:i/>
                <w:color w:val="0070C0"/>
              </w:rPr>
              <w:t>DANSEUR</w:t>
            </w:r>
          </w:p>
          <w:p w14:paraId="543BAC76" w14:textId="77777777" w:rsidR="008021C3" w:rsidRPr="00FC4E65" w:rsidRDefault="008021C3" w:rsidP="008021C3">
            <w:pPr>
              <w:rPr>
                <w:rFonts w:eastAsia="Times New Roman" w:cstheme="minorHAnsi"/>
                <w:b/>
                <w:sz w:val="16"/>
                <w:szCs w:val="16"/>
                <w:lang w:eastAsia="fr-FR"/>
              </w:rPr>
            </w:pPr>
            <w:r w:rsidRPr="006B4876">
              <w:rPr>
                <w:rFonts w:eastAsia="Times New Roman" w:cstheme="minorHAnsi"/>
                <w:b/>
                <w:sz w:val="16"/>
                <w:szCs w:val="16"/>
                <w:lang w:eastAsia="fr-FR"/>
              </w:rPr>
              <w:t>Choisir, parmi les composantes du mouvement, les séquences gestuelles signifiantes et originales, les différents espaces scéniques, les liens avec le temps et le monde sonore, les relations aux autres.</w:t>
            </w:r>
          </w:p>
          <w:p w14:paraId="10541891" w14:textId="77777777" w:rsidR="008021C3" w:rsidRPr="006B4876" w:rsidRDefault="008021C3" w:rsidP="008021C3">
            <w:pPr>
              <w:rPr>
                <w:rFonts w:eastAsia="Times New Roman" w:cstheme="minorHAnsi"/>
                <w:b/>
                <w:sz w:val="16"/>
                <w:szCs w:val="16"/>
                <w:lang w:eastAsia="fr-FR"/>
              </w:rPr>
            </w:pPr>
          </w:p>
          <w:p w14:paraId="053F2329" w14:textId="77777777" w:rsidR="008021C3" w:rsidRPr="006B4876" w:rsidRDefault="008021C3" w:rsidP="008021C3">
            <w:pPr>
              <w:rPr>
                <w:rFonts w:eastAsia="Times New Roman" w:cstheme="minorHAnsi"/>
                <w:b/>
                <w:sz w:val="16"/>
                <w:szCs w:val="16"/>
                <w:lang w:eastAsia="fr-FR"/>
              </w:rPr>
            </w:pPr>
            <w:r w:rsidRPr="006B4876">
              <w:rPr>
                <w:rFonts w:eastAsia="Times New Roman" w:cstheme="minorHAnsi"/>
                <w:b/>
                <w:sz w:val="16"/>
                <w:szCs w:val="16"/>
                <w:lang w:eastAsia="fr-FR"/>
              </w:rPr>
              <w:t xml:space="preserve">Respecter une méthodologie pour construire le projet artistique : création des séquences autour d’une intention, </w:t>
            </w:r>
            <w:r w:rsidRPr="00FC4E65">
              <w:rPr>
                <w:rFonts w:eastAsia="Times New Roman" w:cstheme="minorHAnsi"/>
                <w:b/>
                <w:sz w:val="16"/>
                <w:szCs w:val="16"/>
                <w:lang w:eastAsia="fr-FR"/>
              </w:rPr>
              <w:t>création d’</w:t>
            </w:r>
            <w:r w:rsidRPr="006B4876">
              <w:rPr>
                <w:rFonts w:eastAsia="Times New Roman" w:cstheme="minorHAnsi"/>
                <w:b/>
                <w:sz w:val="16"/>
                <w:szCs w:val="16"/>
                <w:lang w:eastAsia="fr-FR"/>
              </w:rPr>
              <w:t xml:space="preserve">effets, répétition, </w:t>
            </w:r>
            <w:r w:rsidRPr="00FC4E65">
              <w:rPr>
                <w:rFonts w:eastAsia="Times New Roman" w:cstheme="minorHAnsi"/>
                <w:b/>
                <w:sz w:val="16"/>
                <w:szCs w:val="16"/>
                <w:lang w:eastAsia="fr-FR"/>
              </w:rPr>
              <w:t>choix musical</w:t>
            </w:r>
            <w:r w:rsidRPr="006B4876">
              <w:rPr>
                <w:rFonts w:eastAsia="Times New Roman" w:cstheme="minorHAnsi"/>
                <w:b/>
                <w:sz w:val="16"/>
                <w:szCs w:val="16"/>
                <w:lang w:eastAsia="fr-FR"/>
              </w:rPr>
              <w:t>, scénographie (costumes, décors...).</w:t>
            </w:r>
          </w:p>
          <w:p w14:paraId="62347D03" w14:textId="77777777" w:rsidR="008021C3" w:rsidRPr="006B4876" w:rsidRDefault="008021C3" w:rsidP="008021C3">
            <w:pPr>
              <w:rPr>
                <w:rFonts w:eastAsia="Times New Roman" w:cstheme="minorHAnsi"/>
                <w:b/>
                <w:sz w:val="16"/>
                <w:szCs w:val="16"/>
                <w:lang w:eastAsia="fr-FR"/>
              </w:rPr>
            </w:pPr>
          </w:p>
          <w:p w14:paraId="554EB2AC" w14:textId="12ACC0DF" w:rsidR="000912A4" w:rsidRPr="000912A4" w:rsidRDefault="008021C3" w:rsidP="008021C3">
            <w:pPr>
              <w:rPr>
                <w:rFonts w:ascii="Calibri" w:eastAsia="Calibri" w:hAnsi="Calibri" w:cs="Times New Roman"/>
                <w:i/>
                <w:sz w:val="20"/>
                <w:szCs w:val="20"/>
              </w:rPr>
            </w:pPr>
            <w:r w:rsidRPr="00FC4E65">
              <w:rPr>
                <w:rFonts w:cs="Calibri"/>
                <w:b/>
                <w:sz w:val="16"/>
                <w:szCs w:val="16"/>
              </w:rPr>
              <w:t>Alterner des moments d’échange et des moments de mise en pratique.</w:t>
            </w:r>
            <w:r>
              <w:rPr>
                <w:rFonts w:cs="Calibri"/>
                <w:b/>
                <w:sz w:val="16"/>
                <w:szCs w:val="16"/>
              </w:rPr>
              <w:t xml:space="preserve"> </w:t>
            </w:r>
            <w:r w:rsidRPr="00FC4E65">
              <w:rPr>
                <w:rFonts w:cs="Calibri"/>
                <w:b/>
                <w:sz w:val="16"/>
                <w:szCs w:val="16"/>
              </w:rPr>
              <w:t>Choisir ensemble, s’écouter, essayer, proposer de nouvelles améliorations.</w:t>
            </w:r>
          </w:p>
        </w:tc>
        <w:tc>
          <w:tcPr>
            <w:tcW w:w="4961" w:type="dxa"/>
            <w:gridSpan w:val="2"/>
            <w:tcBorders>
              <w:top w:val="single" w:sz="4" w:space="0" w:color="auto"/>
              <w:left w:val="single" w:sz="4" w:space="0" w:color="000000"/>
              <w:bottom w:val="dotDotDash" w:sz="4" w:space="0" w:color="auto"/>
              <w:right w:val="single" w:sz="4" w:space="0" w:color="000000"/>
            </w:tcBorders>
            <w:vAlign w:val="center"/>
          </w:tcPr>
          <w:p w14:paraId="79C2806C" w14:textId="77777777" w:rsidR="008021C3" w:rsidRPr="004A5404" w:rsidRDefault="008021C3" w:rsidP="008021C3">
            <w:pPr>
              <w:suppressAutoHyphens/>
              <w:jc w:val="center"/>
              <w:rPr>
                <w:rFonts w:ascii="Calibri" w:eastAsia="Calibri" w:hAnsi="Calibri" w:cs="Times New Roman"/>
                <w:b/>
                <w:bCs/>
                <w:i/>
                <w:color w:val="00B050"/>
              </w:rPr>
            </w:pPr>
            <w:r w:rsidRPr="004A5404">
              <w:rPr>
                <w:rFonts w:ascii="Calibri" w:eastAsia="Calibri" w:hAnsi="Calibri" w:cs="Times New Roman"/>
                <w:b/>
                <w:bCs/>
                <w:i/>
                <w:color w:val="00B050"/>
              </w:rPr>
              <w:t>LE DANSEUR CHOREGRAPHE</w:t>
            </w:r>
          </w:p>
          <w:p w14:paraId="35C59F8E" w14:textId="77777777" w:rsidR="008021C3" w:rsidRPr="00FC4E65" w:rsidRDefault="008021C3" w:rsidP="008021C3">
            <w:pPr>
              <w:rPr>
                <w:rFonts w:cs="Calibri"/>
                <w:b/>
                <w:sz w:val="16"/>
                <w:szCs w:val="16"/>
              </w:rPr>
            </w:pPr>
            <w:r w:rsidRPr="00FC4E65">
              <w:rPr>
                <w:rFonts w:cs="Calibri"/>
                <w:b/>
                <w:sz w:val="16"/>
                <w:szCs w:val="16"/>
              </w:rPr>
              <w:t>Explorer et connaitre ses possibilités expressives et motrices et celles de ses partenaires, pour les enrichir, et permettre l’aboutissement du projet d’expression choisi.</w:t>
            </w:r>
          </w:p>
          <w:p w14:paraId="7986C8D9" w14:textId="77777777" w:rsidR="008021C3" w:rsidRPr="00FC4E65" w:rsidRDefault="008021C3" w:rsidP="008021C3">
            <w:pPr>
              <w:rPr>
                <w:rFonts w:cs="Calibri"/>
                <w:b/>
                <w:sz w:val="16"/>
                <w:szCs w:val="16"/>
              </w:rPr>
            </w:pPr>
          </w:p>
          <w:p w14:paraId="42D42ADD" w14:textId="77777777" w:rsidR="008021C3" w:rsidRPr="00FC4E65" w:rsidRDefault="008021C3" w:rsidP="008021C3">
            <w:pPr>
              <w:rPr>
                <w:rFonts w:cs="Calibri"/>
                <w:b/>
                <w:sz w:val="16"/>
                <w:szCs w:val="16"/>
              </w:rPr>
            </w:pPr>
            <w:r w:rsidRPr="00FC4E65">
              <w:rPr>
                <w:rFonts w:cs="Calibri"/>
                <w:b/>
                <w:sz w:val="16"/>
                <w:szCs w:val="16"/>
              </w:rPr>
              <w:t xml:space="preserve"> « Sortir de ses représentations », élargir son répertoire moteur afin de construire de la nouveauté.</w:t>
            </w:r>
          </w:p>
          <w:p w14:paraId="607D27D7" w14:textId="77777777" w:rsidR="008021C3" w:rsidRPr="006B4876" w:rsidRDefault="008021C3" w:rsidP="008021C3">
            <w:pPr>
              <w:rPr>
                <w:rFonts w:ascii="Arial" w:eastAsia="Times New Roman" w:hAnsi="Arial" w:cs="Arial"/>
                <w:sz w:val="16"/>
                <w:szCs w:val="16"/>
                <w:lang w:eastAsia="fr-FR"/>
              </w:rPr>
            </w:pPr>
          </w:p>
          <w:p w14:paraId="3C6E4EDA" w14:textId="77777777" w:rsidR="008021C3" w:rsidRPr="006B4876" w:rsidRDefault="008021C3" w:rsidP="008021C3">
            <w:pPr>
              <w:rPr>
                <w:rFonts w:ascii="Calibri" w:eastAsia="Times New Roman" w:hAnsi="Calibri" w:cs="Calibri"/>
                <w:b/>
                <w:sz w:val="16"/>
                <w:szCs w:val="16"/>
                <w:lang w:eastAsia="fr-FR"/>
              </w:rPr>
            </w:pPr>
            <w:r w:rsidRPr="006B4876">
              <w:rPr>
                <w:rFonts w:ascii="Calibri" w:eastAsia="Times New Roman" w:hAnsi="Calibri" w:cs="Calibri"/>
                <w:b/>
                <w:sz w:val="16"/>
                <w:szCs w:val="16"/>
                <w:lang w:eastAsia="fr-FR"/>
              </w:rPr>
              <w:t>Agencer les séquences en lien avec une intention, approfondir les procédés de création et de composition. Enrichir ses capacités expressives</w:t>
            </w:r>
            <w:r>
              <w:rPr>
                <w:rFonts w:ascii="Calibri" w:eastAsia="Times New Roman" w:hAnsi="Calibri" w:cs="Calibri"/>
                <w:b/>
                <w:sz w:val="16"/>
                <w:szCs w:val="16"/>
                <w:lang w:eastAsia="fr-FR"/>
              </w:rPr>
              <w:t xml:space="preserve"> (présence scénique)</w:t>
            </w:r>
            <w:r w:rsidRPr="006B4876">
              <w:rPr>
                <w:rFonts w:ascii="Calibri" w:eastAsia="Times New Roman" w:hAnsi="Calibri" w:cs="Calibri"/>
                <w:b/>
                <w:sz w:val="16"/>
                <w:szCs w:val="16"/>
                <w:lang w:eastAsia="fr-FR"/>
              </w:rPr>
              <w:t xml:space="preserve"> pour provoquer une émotion.</w:t>
            </w:r>
          </w:p>
          <w:p w14:paraId="17DB4F65" w14:textId="226C4BE2" w:rsidR="000506DD" w:rsidRPr="00DA0A86" w:rsidRDefault="000506DD" w:rsidP="000506DD">
            <w:pPr>
              <w:suppressAutoHyphens/>
              <w:jc w:val="center"/>
              <w:rPr>
                <w:rFonts w:ascii="Calibri" w:eastAsia="Calibri" w:hAnsi="Calibri" w:cs="Times New Roman"/>
                <w:i/>
              </w:rPr>
            </w:pPr>
          </w:p>
        </w:tc>
        <w:tc>
          <w:tcPr>
            <w:tcW w:w="4819" w:type="dxa"/>
            <w:tcBorders>
              <w:top w:val="single" w:sz="4" w:space="0" w:color="auto"/>
              <w:left w:val="single" w:sz="4" w:space="0" w:color="000000"/>
              <w:bottom w:val="dotDotDash" w:sz="4" w:space="0" w:color="auto"/>
              <w:right w:val="single" w:sz="18" w:space="0" w:color="auto"/>
            </w:tcBorders>
            <w:vAlign w:val="center"/>
          </w:tcPr>
          <w:p w14:paraId="37CE6F17" w14:textId="4A06435E" w:rsidR="000912A4" w:rsidRPr="00BD5168" w:rsidRDefault="000912A4" w:rsidP="000506DD">
            <w:pPr>
              <w:suppressAutoHyphens/>
              <w:jc w:val="center"/>
              <w:rPr>
                <w:rFonts w:ascii="Calibri" w:eastAsia="Calibri" w:hAnsi="Calibri" w:cs="Times New Roman"/>
                <w:b/>
                <w:bCs/>
                <w:i/>
              </w:rPr>
            </w:pPr>
            <w:r w:rsidRPr="004A5404">
              <w:rPr>
                <w:rFonts w:ascii="Calibri" w:eastAsia="Calibri" w:hAnsi="Calibri" w:cs="Times New Roman"/>
                <w:b/>
                <w:bCs/>
                <w:i/>
                <w:color w:val="FFC000"/>
              </w:rPr>
              <w:t xml:space="preserve">LE SPECTATEUR </w:t>
            </w:r>
            <w:r w:rsidR="00727912">
              <w:rPr>
                <w:rFonts w:ascii="Calibri" w:eastAsia="Calibri" w:hAnsi="Calibri" w:cs="Times New Roman"/>
                <w:b/>
                <w:bCs/>
                <w:i/>
                <w:color w:val="FFC000"/>
              </w:rPr>
              <w:t>SENSIBLE</w:t>
            </w:r>
          </w:p>
          <w:p w14:paraId="0588880C" w14:textId="77777777" w:rsidR="000506DD" w:rsidRPr="00FC4E65" w:rsidRDefault="000506DD" w:rsidP="000506DD">
            <w:pPr>
              <w:rPr>
                <w:rFonts w:eastAsia="Times New Roman" w:cstheme="minorHAnsi"/>
                <w:b/>
                <w:sz w:val="16"/>
                <w:szCs w:val="16"/>
                <w:lang w:eastAsia="fr-FR"/>
              </w:rPr>
            </w:pPr>
            <w:r w:rsidRPr="00FC4E65">
              <w:rPr>
                <w:rFonts w:eastAsia="Times New Roman" w:cstheme="minorHAnsi"/>
                <w:b/>
                <w:sz w:val="16"/>
                <w:szCs w:val="16"/>
                <w:lang w:eastAsia="fr-FR"/>
              </w:rPr>
              <w:t>A</w:t>
            </w:r>
            <w:r w:rsidRPr="00FC7230">
              <w:rPr>
                <w:rFonts w:eastAsia="Times New Roman" w:cstheme="minorHAnsi"/>
                <w:b/>
                <w:sz w:val="16"/>
                <w:szCs w:val="16"/>
                <w:lang w:eastAsia="fr-FR"/>
              </w:rPr>
              <w:t>nalyser et argumenter avec bienveillance une chorégraphie pour enrichir le projet artistique du groupe : former un spectateur lucide et responsable :</w:t>
            </w:r>
          </w:p>
          <w:p w14:paraId="61D7DACC" w14:textId="77777777" w:rsidR="000506DD" w:rsidRDefault="000506DD" w:rsidP="000506DD">
            <w:pPr>
              <w:rPr>
                <w:rFonts w:eastAsia="Times New Roman" w:cstheme="minorHAnsi"/>
                <w:b/>
                <w:sz w:val="16"/>
                <w:szCs w:val="16"/>
                <w:lang w:eastAsia="fr-FR"/>
              </w:rPr>
            </w:pPr>
            <w:r>
              <w:rPr>
                <w:rFonts w:eastAsia="Times New Roman" w:cstheme="minorHAnsi"/>
                <w:b/>
                <w:sz w:val="16"/>
                <w:szCs w:val="16"/>
                <w:lang w:eastAsia="fr-FR"/>
              </w:rPr>
              <w:t>-</w:t>
            </w:r>
            <w:r w:rsidRPr="00FC7230">
              <w:rPr>
                <w:rFonts w:eastAsia="Times New Roman" w:cstheme="minorHAnsi"/>
                <w:b/>
                <w:sz w:val="16"/>
                <w:szCs w:val="16"/>
                <w:lang w:eastAsia="fr-FR"/>
              </w:rPr>
              <w:t>s’exprimer dans différents registres : objectif (descriptif, effets scéniques, « coups de chapeau ») et subjectif (impressions, émotions, moments for</w:t>
            </w:r>
            <w:r>
              <w:rPr>
                <w:rFonts w:eastAsia="Times New Roman" w:cstheme="minorHAnsi"/>
                <w:b/>
                <w:sz w:val="16"/>
                <w:szCs w:val="16"/>
                <w:lang w:eastAsia="fr-FR"/>
              </w:rPr>
              <w:t xml:space="preserve">ts) </w:t>
            </w:r>
          </w:p>
          <w:p w14:paraId="30F1A4EB" w14:textId="77777777" w:rsidR="000506DD" w:rsidRPr="00FC7230" w:rsidRDefault="000506DD" w:rsidP="000506DD">
            <w:pPr>
              <w:rPr>
                <w:rFonts w:eastAsia="Times New Roman" w:cstheme="minorHAnsi"/>
                <w:b/>
                <w:sz w:val="16"/>
                <w:szCs w:val="16"/>
                <w:lang w:eastAsia="fr-FR"/>
              </w:rPr>
            </w:pPr>
          </w:p>
          <w:p w14:paraId="4C076F80" w14:textId="1C9F1E02" w:rsidR="000506DD" w:rsidRDefault="000506DD" w:rsidP="000506DD">
            <w:pPr>
              <w:rPr>
                <w:rFonts w:eastAsia="Times New Roman" w:cstheme="minorHAnsi"/>
                <w:b/>
                <w:sz w:val="16"/>
                <w:szCs w:val="16"/>
                <w:lang w:eastAsia="fr-FR"/>
              </w:rPr>
            </w:pPr>
            <w:r>
              <w:rPr>
                <w:rFonts w:eastAsia="Times New Roman" w:cstheme="minorHAnsi"/>
                <w:b/>
                <w:sz w:val="16"/>
                <w:szCs w:val="16"/>
                <w:lang w:eastAsia="fr-FR"/>
              </w:rPr>
              <w:t>-</w:t>
            </w:r>
            <w:r w:rsidRPr="00FC7230">
              <w:rPr>
                <w:rFonts w:eastAsia="Times New Roman" w:cstheme="minorHAnsi"/>
                <w:b/>
                <w:sz w:val="16"/>
                <w:szCs w:val="16"/>
                <w:lang w:eastAsia="fr-FR"/>
              </w:rPr>
              <w:t>différencier les différents effets produits (émotionnel, performance, etc.) ;</w:t>
            </w:r>
            <w:r w:rsidRPr="00FC4E65">
              <w:rPr>
                <w:rFonts w:eastAsia="Times New Roman" w:cstheme="minorHAnsi"/>
                <w:b/>
                <w:sz w:val="16"/>
                <w:szCs w:val="16"/>
                <w:lang w:eastAsia="fr-FR"/>
              </w:rPr>
              <w:t xml:space="preserve"> </w:t>
            </w:r>
            <w:r w:rsidRPr="00FC7230">
              <w:rPr>
                <w:rFonts w:eastAsia="Times New Roman" w:cstheme="minorHAnsi"/>
                <w:b/>
                <w:sz w:val="16"/>
                <w:szCs w:val="16"/>
                <w:lang w:eastAsia="fr-FR"/>
              </w:rPr>
              <w:t>reconnaître et nommer des procédés chorégraphiques ;</w:t>
            </w:r>
          </w:p>
          <w:p w14:paraId="1F4EEE72" w14:textId="77777777" w:rsidR="00850921" w:rsidRPr="00FC7230" w:rsidRDefault="00850921" w:rsidP="000506DD">
            <w:pPr>
              <w:rPr>
                <w:rFonts w:eastAsia="Times New Roman" w:cstheme="minorHAnsi"/>
                <w:b/>
                <w:sz w:val="16"/>
                <w:szCs w:val="16"/>
                <w:lang w:eastAsia="fr-FR"/>
              </w:rPr>
            </w:pPr>
          </w:p>
          <w:p w14:paraId="538189C4" w14:textId="544D4C34" w:rsidR="000506DD" w:rsidRPr="00DA0A86" w:rsidRDefault="000506DD" w:rsidP="000506DD">
            <w:pPr>
              <w:suppressAutoHyphens/>
              <w:rPr>
                <w:rFonts w:ascii="Calibri" w:eastAsia="Calibri" w:hAnsi="Calibri" w:cs="Times New Roman"/>
                <w:i/>
              </w:rPr>
            </w:pPr>
            <w:r>
              <w:rPr>
                <w:rFonts w:eastAsia="Times New Roman" w:cstheme="minorHAnsi"/>
                <w:b/>
                <w:sz w:val="16"/>
                <w:szCs w:val="16"/>
                <w:lang w:eastAsia="fr-FR"/>
              </w:rPr>
              <w:t>-</w:t>
            </w:r>
            <w:r w:rsidRPr="00FC7230">
              <w:rPr>
                <w:rFonts w:eastAsia="Times New Roman" w:cstheme="minorHAnsi"/>
                <w:b/>
                <w:sz w:val="16"/>
                <w:szCs w:val="16"/>
                <w:lang w:eastAsia="fr-FR"/>
              </w:rPr>
              <w:t xml:space="preserve"> </w:t>
            </w:r>
            <w:r>
              <w:rPr>
                <w:rFonts w:eastAsia="Times New Roman" w:cstheme="minorHAnsi"/>
                <w:b/>
                <w:sz w:val="16"/>
                <w:szCs w:val="16"/>
                <w:lang w:eastAsia="fr-FR"/>
              </w:rPr>
              <w:t>« </w:t>
            </w:r>
            <w:r w:rsidRPr="00FC7230">
              <w:rPr>
                <w:rFonts w:eastAsia="Times New Roman" w:cstheme="minorHAnsi"/>
                <w:b/>
                <w:sz w:val="16"/>
                <w:szCs w:val="16"/>
                <w:lang w:eastAsia="fr-FR"/>
              </w:rPr>
              <w:t xml:space="preserve">être capable de reconnaître, et de communiquer sur ce que l’on regarde </w:t>
            </w:r>
            <w:r w:rsidRPr="00FC4E65">
              <w:rPr>
                <w:rFonts w:eastAsia="Times New Roman" w:cstheme="minorHAnsi"/>
                <w:b/>
                <w:sz w:val="16"/>
                <w:szCs w:val="16"/>
                <w:lang w:eastAsia="fr-FR"/>
              </w:rPr>
              <w:t>» pour argumenter un avis.</w:t>
            </w:r>
          </w:p>
        </w:tc>
      </w:tr>
      <w:tr w:rsidR="006D01CF" w:rsidRPr="00B226C9" w14:paraId="7A1E0664" w14:textId="77777777" w:rsidTr="008021C3">
        <w:trPr>
          <w:trHeight w:val="284"/>
        </w:trPr>
        <w:tc>
          <w:tcPr>
            <w:tcW w:w="7802" w:type="dxa"/>
            <w:gridSpan w:val="2"/>
            <w:tcBorders>
              <w:top w:val="double" w:sz="4" w:space="0" w:color="auto"/>
              <w:left w:val="single" w:sz="18" w:space="0" w:color="auto"/>
              <w:bottom w:val="single" w:sz="4" w:space="0" w:color="auto"/>
              <w:right w:val="single" w:sz="4" w:space="0" w:color="000000"/>
            </w:tcBorders>
            <w:shd w:val="clear" w:color="auto" w:fill="D9D9D9" w:themeFill="background1" w:themeFillShade="D9"/>
            <w:vAlign w:val="center"/>
          </w:tcPr>
          <w:p w14:paraId="66187ED9" w14:textId="51C0FE9F" w:rsidR="006D01CF" w:rsidRPr="00B226C9" w:rsidRDefault="006D01CF" w:rsidP="000833A7">
            <w:pPr>
              <w:suppressAutoHyphens/>
              <w:jc w:val="both"/>
              <w:rPr>
                <w:rFonts w:eastAsia="Times New Roman" w:cs="Times New Roman"/>
                <w:b/>
                <w:sz w:val="20"/>
                <w:szCs w:val="20"/>
                <w:lang w:eastAsia="ar-SA"/>
              </w:rPr>
            </w:pPr>
            <w:r>
              <w:rPr>
                <w:rFonts w:eastAsia="Times New Roman" w:cs="Times New Roman"/>
                <w:b/>
                <w:sz w:val="20"/>
                <w:szCs w:val="20"/>
                <w:lang w:eastAsia="ar-SA"/>
              </w:rPr>
              <w:t>Etapes de construction</w:t>
            </w:r>
            <w:r w:rsidR="000833A7">
              <w:rPr>
                <w:rFonts w:eastAsia="Times New Roman" w:cs="Times New Roman"/>
                <w:b/>
                <w:sz w:val="20"/>
                <w:szCs w:val="20"/>
                <w:lang w:eastAsia="ar-SA"/>
              </w:rPr>
              <w:t xml:space="preserve"> et démarche d’enseignement</w:t>
            </w:r>
            <w:r>
              <w:rPr>
                <w:rFonts w:eastAsia="Times New Roman" w:cs="Times New Roman"/>
                <w:b/>
                <w:sz w:val="20"/>
                <w:szCs w:val="20"/>
                <w:lang w:eastAsia="ar-SA"/>
              </w:rPr>
              <w:t xml:space="preserve"> </w:t>
            </w:r>
            <w:r w:rsidR="000B6DA2">
              <w:rPr>
                <w:rFonts w:eastAsia="Times New Roman" w:cs="Times New Roman"/>
                <w:b/>
                <w:sz w:val="20"/>
                <w:szCs w:val="20"/>
                <w:lang w:eastAsia="ar-SA"/>
              </w:rPr>
              <w:t>p</w:t>
            </w:r>
            <w:r w:rsidR="000506DD">
              <w:rPr>
                <w:rFonts w:eastAsia="Times New Roman" w:cs="Times New Roman"/>
                <w:b/>
                <w:sz w:val="20"/>
                <w:szCs w:val="20"/>
                <w:lang w:eastAsia="ar-SA"/>
              </w:rPr>
              <w:t>our la</w:t>
            </w:r>
            <w:r w:rsidR="000B6DA2">
              <w:rPr>
                <w:rFonts w:eastAsia="Times New Roman" w:cs="Times New Roman"/>
                <w:b/>
                <w:sz w:val="20"/>
                <w:szCs w:val="20"/>
                <w:lang w:eastAsia="ar-SA"/>
              </w:rPr>
              <w:t xml:space="preserve"> classe</w:t>
            </w:r>
            <w:r w:rsidR="000506DD">
              <w:rPr>
                <w:rFonts w:eastAsia="Times New Roman" w:cs="Times New Roman"/>
                <w:b/>
                <w:sz w:val="20"/>
                <w:szCs w:val="20"/>
                <w:lang w:eastAsia="ar-SA"/>
              </w:rPr>
              <w:t xml:space="preserve"> de seconde</w:t>
            </w:r>
            <w:r>
              <w:rPr>
                <w:rFonts w:eastAsia="Times New Roman" w:cs="Times New Roman"/>
                <w:b/>
                <w:sz w:val="20"/>
                <w:szCs w:val="20"/>
                <w:lang w:eastAsia="ar-SA"/>
              </w:rPr>
              <w:t xml:space="preserve"> : </w:t>
            </w:r>
          </w:p>
        </w:tc>
        <w:tc>
          <w:tcPr>
            <w:tcW w:w="7512" w:type="dxa"/>
            <w:gridSpan w:val="2"/>
            <w:tcBorders>
              <w:top w:val="double" w:sz="4" w:space="0" w:color="auto"/>
              <w:left w:val="single" w:sz="4" w:space="0" w:color="000000"/>
              <w:bottom w:val="single" w:sz="4" w:space="0" w:color="auto"/>
              <w:right w:val="single" w:sz="18" w:space="0" w:color="auto"/>
            </w:tcBorders>
            <w:shd w:val="clear" w:color="auto" w:fill="D9D9D9" w:themeFill="background1" w:themeFillShade="D9"/>
            <w:vAlign w:val="center"/>
          </w:tcPr>
          <w:p w14:paraId="54C73A8D" w14:textId="34614330" w:rsidR="006D01CF" w:rsidRPr="00B226C9" w:rsidRDefault="006D01CF" w:rsidP="000E6AFB">
            <w:pPr>
              <w:suppressAutoHyphens/>
              <w:rPr>
                <w:rFonts w:eastAsia="Times New Roman" w:cs="Times New Roman"/>
                <w:b/>
                <w:sz w:val="20"/>
                <w:szCs w:val="20"/>
                <w:lang w:eastAsia="ar-SA"/>
              </w:rPr>
            </w:pPr>
            <w:r w:rsidRPr="00B226C9">
              <w:rPr>
                <w:rFonts w:eastAsia="Times New Roman" w:cs="Times New Roman"/>
                <w:b/>
                <w:sz w:val="20"/>
                <w:szCs w:val="20"/>
                <w:lang w:eastAsia="ar-SA"/>
              </w:rPr>
              <w:t xml:space="preserve">Contexte </w:t>
            </w:r>
            <w:r w:rsidR="00193EF5" w:rsidRPr="00B226C9">
              <w:rPr>
                <w:rFonts w:eastAsia="Times New Roman" w:cs="Times New Roman"/>
                <w:b/>
                <w:sz w:val="20"/>
                <w:szCs w:val="20"/>
                <w:lang w:eastAsia="ar-SA"/>
              </w:rPr>
              <w:t>d’évaluation</w:t>
            </w:r>
            <w:r w:rsidR="00193EF5">
              <w:rPr>
                <w:rFonts w:eastAsia="Times New Roman" w:cs="Times New Roman"/>
                <w:b/>
                <w:sz w:val="20"/>
                <w:szCs w:val="20"/>
                <w:lang w:eastAsia="ar-SA"/>
              </w:rPr>
              <w:t xml:space="preserve"> des</w:t>
            </w:r>
            <w:r>
              <w:rPr>
                <w:rFonts w:eastAsia="Times New Roman" w:cs="Times New Roman"/>
                <w:b/>
                <w:sz w:val="20"/>
                <w:szCs w:val="20"/>
                <w:lang w:eastAsia="ar-SA"/>
              </w:rPr>
              <w:t xml:space="preserve"> attendus de fin de </w:t>
            </w:r>
            <w:proofErr w:type="gramStart"/>
            <w:r w:rsidR="004A5404">
              <w:rPr>
                <w:rFonts w:eastAsia="Times New Roman" w:cs="Times New Roman"/>
                <w:b/>
                <w:sz w:val="20"/>
                <w:szCs w:val="20"/>
                <w:lang w:eastAsia="ar-SA"/>
              </w:rPr>
              <w:t xml:space="preserve">lycée </w:t>
            </w:r>
            <w:r>
              <w:rPr>
                <w:rFonts w:eastAsia="Times New Roman" w:cs="Times New Roman"/>
                <w:b/>
                <w:sz w:val="20"/>
                <w:szCs w:val="20"/>
                <w:lang w:eastAsia="ar-SA"/>
              </w:rPr>
              <w:t xml:space="preserve"> :</w:t>
            </w:r>
            <w:proofErr w:type="gramEnd"/>
            <w:r>
              <w:rPr>
                <w:rFonts w:eastAsia="Times New Roman" w:cs="Times New Roman"/>
                <w:b/>
                <w:sz w:val="20"/>
                <w:szCs w:val="20"/>
                <w:lang w:eastAsia="ar-SA"/>
              </w:rPr>
              <w:t xml:space="preserve">  </w:t>
            </w:r>
          </w:p>
        </w:tc>
      </w:tr>
      <w:tr w:rsidR="001B1904" w:rsidRPr="00AE19C9" w14:paraId="73032BD6" w14:textId="77777777" w:rsidTr="00193EF5">
        <w:trPr>
          <w:trHeight w:val="3245"/>
        </w:trPr>
        <w:tc>
          <w:tcPr>
            <w:tcW w:w="7802" w:type="dxa"/>
            <w:gridSpan w:val="2"/>
            <w:tcBorders>
              <w:top w:val="single" w:sz="4" w:space="0" w:color="auto"/>
              <w:left w:val="single" w:sz="18" w:space="0" w:color="auto"/>
              <w:bottom w:val="single" w:sz="18" w:space="0" w:color="auto"/>
              <w:right w:val="single" w:sz="4" w:space="0" w:color="000000"/>
            </w:tcBorders>
            <w:shd w:val="clear" w:color="auto" w:fill="FFFFFF" w:themeFill="background1"/>
            <w:vAlign w:val="center"/>
          </w:tcPr>
          <w:p w14:paraId="4678FA09" w14:textId="531E9A45" w:rsidR="000506DD" w:rsidRPr="00193EF5" w:rsidRDefault="000506DD" w:rsidP="000506DD">
            <w:pPr>
              <w:rPr>
                <w:sz w:val="18"/>
                <w:szCs w:val="18"/>
              </w:rPr>
            </w:pPr>
            <w:r w:rsidRPr="00193EF5">
              <w:rPr>
                <w:sz w:val="18"/>
                <w:szCs w:val="18"/>
              </w:rPr>
              <w:t>- Production de séquences comme matière à danser à partir de modules proposés en classe : danser à partir d’images</w:t>
            </w:r>
            <w:r w:rsidR="008F01AE" w:rsidRPr="00193EF5">
              <w:rPr>
                <w:sz w:val="18"/>
                <w:szCs w:val="18"/>
              </w:rPr>
              <w:t xml:space="preserve"> de référence</w:t>
            </w:r>
            <w:r w:rsidR="00761C62" w:rsidRPr="00193EF5">
              <w:rPr>
                <w:sz w:val="18"/>
                <w:szCs w:val="18"/>
              </w:rPr>
              <w:t xml:space="preserve"> pour créer une matière chorégraphique</w:t>
            </w:r>
            <w:r w:rsidRPr="00193EF5">
              <w:rPr>
                <w:sz w:val="18"/>
                <w:szCs w:val="18"/>
              </w:rPr>
              <w:t xml:space="preserve">/ danser </w:t>
            </w:r>
            <w:r w:rsidR="00761C62" w:rsidRPr="00193EF5">
              <w:rPr>
                <w:sz w:val="18"/>
                <w:szCs w:val="18"/>
              </w:rPr>
              <w:t>en jouant sur les procédés de composition</w:t>
            </w:r>
            <w:r w:rsidR="008F01AE" w:rsidRPr="00193EF5">
              <w:rPr>
                <w:sz w:val="18"/>
                <w:szCs w:val="18"/>
              </w:rPr>
              <w:t> :</w:t>
            </w:r>
            <w:r w:rsidRPr="00193EF5">
              <w:rPr>
                <w:sz w:val="18"/>
                <w:szCs w:val="18"/>
              </w:rPr>
              <w:t xml:space="preserve"> l’accumulation, la </w:t>
            </w:r>
            <w:r w:rsidR="00193EF5" w:rsidRPr="00193EF5">
              <w:rPr>
                <w:sz w:val="18"/>
                <w:szCs w:val="18"/>
              </w:rPr>
              <w:t>répétition…</w:t>
            </w:r>
            <w:r w:rsidRPr="00193EF5">
              <w:rPr>
                <w:sz w:val="18"/>
                <w:szCs w:val="18"/>
              </w:rPr>
              <w:t>/ danser en intégrant des portés et contacts/ danser les mots et les états</w:t>
            </w:r>
          </w:p>
          <w:p w14:paraId="2A1CF753" w14:textId="77777777" w:rsidR="000506DD" w:rsidRPr="00193EF5" w:rsidRDefault="000506DD" w:rsidP="000506DD">
            <w:pPr>
              <w:rPr>
                <w:sz w:val="18"/>
                <w:szCs w:val="18"/>
              </w:rPr>
            </w:pPr>
            <w:r w:rsidRPr="00193EF5">
              <w:rPr>
                <w:sz w:val="18"/>
                <w:szCs w:val="18"/>
              </w:rPr>
              <w:t>- Répétition et mémorisation de séquences comme modules</w:t>
            </w:r>
          </w:p>
          <w:p w14:paraId="3448ECA4" w14:textId="7B4E1047" w:rsidR="000506DD" w:rsidRPr="00193EF5" w:rsidRDefault="000506DD" w:rsidP="000506DD">
            <w:pPr>
              <w:rPr>
                <w:sz w:val="18"/>
                <w:szCs w:val="18"/>
              </w:rPr>
            </w:pPr>
            <w:r w:rsidRPr="00193EF5">
              <w:rPr>
                <w:sz w:val="18"/>
                <w:szCs w:val="18"/>
              </w:rPr>
              <w:t>- Apprentissage d’une</w:t>
            </w:r>
            <w:r w:rsidR="004A5404" w:rsidRPr="00193EF5">
              <w:rPr>
                <w:sz w:val="18"/>
                <w:szCs w:val="18"/>
              </w:rPr>
              <w:t xml:space="preserve"> chorégraphie de classe </w:t>
            </w:r>
            <w:r w:rsidRPr="00193EF5">
              <w:rPr>
                <w:sz w:val="18"/>
                <w:szCs w:val="18"/>
              </w:rPr>
              <w:t>à s’approprier</w:t>
            </w:r>
            <w:r w:rsidR="004A5404" w:rsidRPr="00193EF5">
              <w:rPr>
                <w:sz w:val="18"/>
                <w:szCs w:val="18"/>
              </w:rPr>
              <w:t xml:space="preserve"> à partir de la signature personnelle de chacun.</w:t>
            </w:r>
          </w:p>
          <w:p w14:paraId="6CAB1FF9" w14:textId="35A7DE0E" w:rsidR="000506DD" w:rsidRPr="00193EF5" w:rsidRDefault="000506DD" w:rsidP="000506DD">
            <w:pPr>
              <w:rPr>
                <w:sz w:val="18"/>
                <w:szCs w:val="18"/>
              </w:rPr>
            </w:pPr>
            <w:r w:rsidRPr="00193EF5">
              <w:rPr>
                <w:sz w:val="18"/>
                <w:szCs w:val="18"/>
              </w:rPr>
              <w:t xml:space="preserve">- Les </w:t>
            </w:r>
            <w:r w:rsidR="004A5404" w:rsidRPr="00193EF5">
              <w:rPr>
                <w:sz w:val="18"/>
                <w:szCs w:val="18"/>
              </w:rPr>
              <w:t>composantes de la danse</w:t>
            </w:r>
            <w:r w:rsidR="00193EF5" w:rsidRPr="00193EF5">
              <w:rPr>
                <w:sz w:val="18"/>
                <w:szCs w:val="18"/>
              </w:rPr>
              <w:t xml:space="preserve"> : </w:t>
            </w:r>
            <w:proofErr w:type="gramStart"/>
            <w:r w:rsidR="00193EF5" w:rsidRPr="00193EF5">
              <w:rPr>
                <w:sz w:val="18"/>
                <w:szCs w:val="18"/>
              </w:rPr>
              <w:t>le</w:t>
            </w:r>
            <w:r w:rsidR="004A5404" w:rsidRPr="00193EF5">
              <w:rPr>
                <w:sz w:val="18"/>
                <w:szCs w:val="18"/>
              </w:rPr>
              <w:t xml:space="preserve"> </w:t>
            </w:r>
            <w:r w:rsidRPr="00193EF5">
              <w:rPr>
                <w:sz w:val="18"/>
                <w:szCs w:val="18"/>
              </w:rPr>
              <w:t xml:space="preserve"> temps</w:t>
            </w:r>
            <w:proofErr w:type="gramEnd"/>
            <w:r w:rsidRPr="00193EF5">
              <w:rPr>
                <w:sz w:val="18"/>
                <w:szCs w:val="18"/>
              </w:rPr>
              <w:t xml:space="preserve">, </w:t>
            </w:r>
            <w:r w:rsidR="004A5404" w:rsidRPr="00193EF5">
              <w:rPr>
                <w:sz w:val="18"/>
                <w:szCs w:val="18"/>
              </w:rPr>
              <w:t>l</w:t>
            </w:r>
            <w:r w:rsidRPr="00193EF5">
              <w:rPr>
                <w:sz w:val="18"/>
                <w:szCs w:val="18"/>
              </w:rPr>
              <w:t xml:space="preserve">’énergie </w:t>
            </w:r>
            <w:r w:rsidR="004A5404" w:rsidRPr="00193EF5">
              <w:rPr>
                <w:sz w:val="18"/>
                <w:szCs w:val="18"/>
              </w:rPr>
              <w:t>les</w:t>
            </w:r>
            <w:r w:rsidRPr="00193EF5">
              <w:rPr>
                <w:sz w:val="18"/>
                <w:szCs w:val="18"/>
              </w:rPr>
              <w:t xml:space="preserve"> relation</w:t>
            </w:r>
            <w:r w:rsidR="004A5404" w:rsidRPr="00193EF5">
              <w:rPr>
                <w:sz w:val="18"/>
                <w:szCs w:val="18"/>
              </w:rPr>
              <w:t>s</w:t>
            </w:r>
            <w:r w:rsidRPr="00193EF5">
              <w:rPr>
                <w:sz w:val="18"/>
                <w:szCs w:val="18"/>
              </w:rPr>
              <w:t xml:space="preserve"> entre danseurs</w:t>
            </w:r>
            <w:r w:rsidR="004A5404" w:rsidRPr="00193EF5">
              <w:rPr>
                <w:sz w:val="18"/>
                <w:szCs w:val="18"/>
              </w:rPr>
              <w:t xml:space="preserve"> et surtout la construction de l’espace</w:t>
            </w:r>
          </w:p>
          <w:p w14:paraId="7BF68FD6" w14:textId="00B97898" w:rsidR="000506DD" w:rsidRPr="00193EF5" w:rsidRDefault="000506DD" w:rsidP="000506DD">
            <w:pPr>
              <w:rPr>
                <w:sz w:val="18"/>
                <w:szCs w:val="18"/>
              </w:rPr>
            </w:pPr>
            <w:r w:rsidRPr="00193EF5">
              <w:rPr>
                <w:sz w:val="18"/>
                <w:szCs w:val="18"/>
              </w:rPr>
              <w:t>- Les procédés de composition : unisson / cascade/questions- réponses/ accumulation / répétition</w:t>
            </w:r>
            <w:r w:rsidR="004A5404" w:rsidRPr="00193EF5">
              <w:rPr>
                <w:sz w:val="18"/>
                <w:szCs w:val="18"/>
              </w:rPr>
              <w:t>/détournement…</w:t>
            </w:r>
          </w:p>
          <w:p w14:paraId="2B250AD8" w14:textId="77777777" w:rsidR="00A53CB3" w:rsidRPr="00193EF5" w:rsidRDefault="000506DD" w:rsidP="000506DD">
            <w:pPr>
              <w:rPr>
                <w:sz w:val="18"/>
                <w:szCs w:val="18"/>
              </w:rPr>
            </w:pPr>
            <w:r w:rsidRPr="00193EF5">
              <w:rPr>
                <w:sz w:val="18"/>
                <w:szCs w:val="18"/>
              </w:rPr>
              <w:t>- Le projet expressif : liste de thèmes/ objets et accessoires - support d’inspiration (images, mouvements) / titre…</w:t>
            </w:r>
          </w:p>
          <w:p w14:paraId="347CD2AF" w14:textId="2796EBDF" w:rsidR="00761C62" w:rsidRPr="00DA0A86" w:rsidRDefault="00761C62" w:rsidP="000506DD">
            <w:pPr>
              <w:rPr>
                <w:i/>
              </w:rPr>
            </w:pPr>
            <w:r w:rsidRPr="00193EF5">
              <w:rPr>
                <w:sz w:val="18"/>
                <w:szCs w:val="18"/>
              </w:rPr>
              <w:t xml:space="preserve">-La formation du spectateur et de son esprit critique à partir de l’identifications d’indicateurs simples </w:t>
            </w:r>
            <w:r w:rsidR="00193EF5" w:rsidRPr="00193EF5">
              <w:rPr>
                <w:sz w:val="18"/>
                <w:szCs w:val="18"/>
              </w:rPr>
              <w:t>(construction</w:t>
            </w:r>
            <w:r w:rsidRPr="00193EF5">
              <w:rPr>
                <w:sz w:val="18"/>
                <w:szCs w:val="18"/>
              </w:rPr>
              <w:t xml:space="preserve"> de l’espace, procédés de composition, présence scénique des danseurs, …)</w:t>
            </w:r>
          </w:p>
        </w:tc>
        <w:tc>
          <w:tcPr>
            <w:tcW w:w="7512" w:type="dxa"/>
            <w:gridSpan w:val="2"/>
            <w:tcBorders>
              <w:top w:val="single" w:sz="4" w:space="0" w:color="auto"/>
              <w:left w:val="single" w:sz="4" w:space="0" w:color="000000"/>
              <w:bottom w:val="single" w:sz="18" w:space="0" w:color="auto"/>
              <w:right w:val="single" w:sz="18" w:space="0" w:color="auto"/>
            </w:tcBorders>
            <w:shd w:val="clear" w:color="auto" w:fill="FFFFFF" w:themeFill="background1"/>
            <w:vAlign w:val="center"/>
          </w:tcPr>
          <w:p w14:paraId="4F64CEAB" w14:textId="5EA1A7EC" w:rsidR="000506DD" w:rsidRDefault="000506DD" w:rsidP="000506DD">
            <w:pPr>
              <w:jc w:val="both"/>
              <w:rPr>
                <w:rFonts w:eastAsia="Times New Roman" w:cs="Calibri"/>
                <w:b/>
                <w:sz w:val="18"/>
                <w:szCs w:val="18"/>
                <w:lang w:eastAsia="fr-FR"/>
              </w:rPr>
            </w:pPr>
            <w:r w:rsidRPr="00193EF5">
              <w:rPr>
                <w:rFonts w:eastAsia="Times New Roman" w:cs="Calibri"/>
                <w:b/>
                <w:sz w:val="18"/>
                <w:szCs w:val="18"/>
                <w:lang w:eastAsia="fr-FR"/>
              </w:rPr>
              <w:t xml:space="preserve">Une chorégraphie collective, constituée d’une entrée en scène, </w:t>
            </w:r>
            <w:r w:rsidR="00A35576" w:rsidRPr="00193EF5">
              <w:rPr>
                <w:rFonts w:eastAsia="Times New Roman" w:cs="Calibri"/>
                <w:b/>
                <w:sz w:val="18"/>
                <w:szCs w:val="18"/>
                <w:lang w:eastAsia="fr-FR"/>
              </w:rPr>
              <w:t xml:space="preserve">d’une partie commune apprise ensemble, </w:t>
            </w:r>
            <w:r w:rsidRPr="00193EF5">
              <w:rPr>
                <w:rFonts w:eastAsia="Times New Roman" w:cs="Calibri"/>
                <w:b/>
                <w:sz w:val="18"/>
                <w:szCs w:val="18"/>
                <w:lang w:eastAsia="fr-FR"/>
              </w:rPr>
              <w:t xml:space="preserve">de tableaux choisis et reliés entre eux et d’une sortie de scène, est élaborée par un groupe de </w:t>
            </w:r>
            <w:r w:rsidR="00193EF5">
              <w:rPr>
                <w:rFonts w:eastAsia="Times New Roman" w:cs="Calibri"/>
                <w:b/>
                <w:sz w:val="18"/>
                <w:szCs w:val="18"/>
                <w:lang w:eastAsia="fr-FR"/>
              </w:rPr>
              <w:t>3</w:t>
            </w:r>
            <w:r w:rsidRPr="00193EF5">
              <w:rPr>
                <w:rFonts w:eastAsia="Times New Roman" w:cs="Calibri"/>
                <w:b/>
                <w:sz w:val="18"/>
                <w:szCs w:val="18"/>
                <w:lang w:eastAsia="fr-FR"/>
              </w:rPr>
              <w:t xml:space="preserve"> à </w:t>
            </w:r>
            <w:r w:rsidR="00453CE3" w:rsidRPr="00193EF5">
              <w:rPr>
                <w:rFonts w:eastAsia="Times New Roman" w:cs="Calibri"/>
                <w:b/>
                <w:sz w:val="18"/>
                <w:szCs w:val="18"/>
                <w:lang w:eastAsia="fr-FR"/>
              </w:rPr>
              <w:t>5</w:t>
            </w:r>
            <w:r w:rsidRPr="00193EF5">
              <w:rPr>
                <w:rFonts w:eastAsia="Times New Roman" w:cs="Calibri"/>
                <w:b/>
                <w:sz w:val="18"/>
                <w:szCs w:val="18"/>
                <w:lang w:eastAsia="fr-FR"/>
              </w:rPr>
              <w:t xml:space="preserve"> élèves dans un espace scénique défini. </w:t>
            </w:r>
            <w:r w:rsidR="00453CE3" w:rsidRPr="00193EF5">
              <w:rPr>
                <w:rFonts w:eastAsia="Times New Roman" w:cs="Calibri"/>
                <w:b/>
                <w:sz w:val="18"/>
                <w:szCs w:val="18"/>
                <w:lang w:eastAsia="fr-FR"/>
              </w:rPr>
              <w:t xml:space="preserve">Elle sera présentée 2 fois. La scénographie et le choix musical </w:t>
            </w:r>
            <w:r w:rsidR="00193EF5">
              <w:rPr>
                <w:rFonts w:eastAsia="Times New Roman" w:cs="Calibri"/>
                <w:b/>
                <w:sz w:val="18"/>
                <w:szCs w:val="18"/>
                <w:lang w:eastAsia="fr-FR"/>
              </w:rPr>
              <w:t>sont</w:t>
            </w:r>
            <w:r w:rsidR="00453CE3" w:rsidRPr="00193EF5">
              <w:rPr>
                <w:rFonts w:eastAsia="Times New Roman" w:cs="Calibri"/>
                <w:b/>
                <w:sz w:val="18"/>
                <w:szCs w:val="18"/>
                <w:lang w:eastAsia="fr-FR"/>
              </w:rPr>
              <w:t xml:space="preserve"> prévu</w:t>
            </w:r>
            <w:r w:rsidR="00193EF5">
              <w:rPr>
                <w:rFonts w:eastAsia="Times New Roman" w:cs="Calibri"/>
                <w:b/>
                <w:sz w:val="18"/>
                <w:szCs w:val="18"/>
                <w:lang w:eastAsia="fr-FR"/>
              </w:rPr>
              <w:t>s</w:t>
            </w:r>
            <w:r w:rsidR="00453CE3" w:rsidRPr="00193EF5">
              <w:rPr>
                <w:rFonts w:eastAsia="Times New Roman" w:cs="Calibri"/>
                <w:b/>
                <w:sz w:val="18"/>
                <w:szCs w:val="18"/>
                <w:lang w:eastAsia="fr-FR"/>
              </w:rPr>
              <w:t xml:space="preserve"> par les élèves.</w:t>
            </w:r>
          </w:p>
          <w:p w14:paraId="7AB3F2AE" w14:textId="77777777" w:rsidR="00193EF5" w:rsidRPr="00193EF5" w:rsidRDefault="00193EF5" w:rsidP="000506DD">
            <w:pPr>
              <w:jc w:val="both"/>
              <w:rPr>
                <w:rFonts w:eastAsia="Times New Roman" w:cs="Calibri"/>
                <w:b/>
                <w:sz w:val="18"/>
                <w:szCs w:val="18"/>
                <w:lang w:eastAsia="fr-FR"/>
              </w:rPr>
            </w:pPr>
          </w:p>
          <w:p w14:paraId="69595820" w14:textId="6471F744" w:rsidR="000506DD" w:rsidRDefault="000506DD" w:rsidP="000506DD">
            <w:pPr>
              <w:jc w:val="both"/>
              <w:rPr>
                <w:rFonts w:eastAsia="Times New Roman" w:cs="Calibri"/>
                <w:b/>
                <w:sz w:val="18"/>
                <w:szCs w:val="18"/>
                <w:lang w:eastAsia="fr-FR"/>
              </w:rPr>
            </w:pPr>
            <w:r w:rsidRPr="00193EF5">
              <w:rPr>
                <w:rFonts w:eastAsia="Times New Roman" w:cs="Calibri"/>
                <w:b/>
                <w:sz w:val="18"/>
                <w:szCs w:val="18"/>
                <w:lang w:eastAsia="fr-FR"/>
              </w:rPr>
              <w:t>Des effets scéniques (unisson, miroir, cascade, répétition, accumulation…), des dimensions de l’espace (proche, éloigné, haut, bas, sol…), des changements d’énergie et de temps (continu, saccadé, explosif, immobile, lent, vite, accéléré…), des relations variées entre danseurs, visant à créer une émotion chez le spectateur viendront nourrir la chorégraphie.</w:t>
            </w:r>
          </w:p>
          <w:p w14:paraId="0327E7DD" w14:textId="77777777" w:rsidR="00193EF5" w:rsidRPr="00193EF5" w:rsidRDefault="00193EF5" w:rsidP="000506DD">
            <w:pPr>
              <w:jc w:val="both"/>
              <w:rPr>
                <w:rFonts w:eastAsia="Times New Roman" w:cs="Calibri"/>
                <w:b/>
                <w:sz w:val="18"/>
                <w:szCs w:val="18"/>
                <w:lang w:eastAsia="fr-FR"/>
              </w:rPr>
            </w:pPr>
          </w:p>
          <w:p w14:paraId="2396B3F2" w14:textId="7B395F9F" w:rsidR="000506DD" w:rsidRPr="00193EF5" w:rsidRDefault="00A35576" w:rsidP="000506DD">
            <w:pPr>
              <w:jc w:val="both"/>
              <w:rPr>
                <w:rFonts w:eastAsia="Times New Roman" w:cs="Calibri"/>
                <w:b/>
                <w:sz w:val="18"/>
                <w:szCs w:val="18"/>
                <w:lang w:eastAsia="fr-FR"/>
              </w:rPr>
            </w:pPr>
            <w:r w:rsidRPr="00193EF5">
              <w:rPr>
                <w:rFonts w:eastAsia="Times New Roman" w:cs="Calibri"/>
                <w:b/>
                <w:sz w:val="18"/>
                <w:szCs w:val="18"/>
                <w:lang w:eastAsia="fr-FR"/>
              </w:rPr>
              <w:t xml:space="preserve">Chaque groupe pourra donner une thématique à sa chorégraphie. </w:t>
            </w:r>
            <w:r w:rsidR="000506DD" w:rsidRPr="00193EF5">
              <w:rPr>
                <w:rFonts w:eastAsia="Times New Roman" w:cs="Calibri"/>
                <w:b/>
                <w:sz w:val="18"/>
                <w:szCs w:val="18"/>
                <w:lang w:eastAsia="fr-FR"/>
              </w:rPr>
              <w:t>Ces propos viseront à colorer la chorégraphie</w:t>
            </w:r>
            <w:r w:rsidRPr="00193EF5">
              <w:rPr>
                <w:rFonts w:eastAsia="Times New Roman" w:cs="Calibri"/>
                <w:b/>
                <w:sz w:val="18"/>
                <w:szCs w:val="18"/>
                <w:lang w:eastAsia="fr-FR"/>
              </w:rPr>
              <w:t xml:space="preserve"> mais ne seront pas évalués sur un premier cycle.</w:t>
            </w:r>
          </w:p>
          <w:p w14:paraId="4C65A8A2" w14:textId="13DB498F" w:rsidR="00A53CB3" w:rsidRPr="00193EF5" w:rsidRDefault="000506DD" w:rsidP="000506DD">
            <w:pPr>
              <w:autoSpaceDE w:val="0"/>
              <w:autoSpaceDN w:val="0"/>
              <w:adjustRightInd w:val="0"/>
              <w:rPr>
                <w:i/>
                <w:sz w:val="18"/>
                <w:szCs w:val="18"/>
              </w:rPr>
            </w:pPr>
            <w:r w:rsidRPr="00193EF5">
              <w:rPr>
                <w:rFonts w:eastAsia="Times New Roman" w:cs="Calibri"/>
                <w:b/>
                <w:sz w:val="18"/>
                <w:szCs w:val="18"/>
                <w:lang w:eastAsia="fr-FR"/>
              </w:rPr>
              <w:t>Les spectateurs devront observer et analyser la chorégraphie</w:t>
            </w:r>
            <w:r w:rsidR="00761C62" w:rsidRPr="00193EF5">
              <w:rPr>
                <w:rFonts w:eastAsia="Times New Roman" w:cs="Calibri"/>
                <w:b/>
                <w:sz w:val="18"/>
                <w:szCs w:val="18"/>
                <w:lang w:eastAsia="fr-FR"/>
              </w:rPr>
              <w:t xml:space="preserve"> à partir de l’identification d’indicateurs simples et d’argumentations</w:t>
            </w:r>
            <w:r w:rsidR="00193EF5">
              <w:rPr>
                <w:rFonts w:eastAsia="Times New Roman" w:cs="Calibri"/>
                <w:b/>
                <w:sz w:val="18"/>
                <w:szCs w:val="18"/>
                <w:lang w:eastAsia="fr-FR"/>
              </w:rPr>
              <w:t xml:space="preserve"> personnalisées</w:t>
            </w:r>
            <w:r w:rsidR="00A35576" w:rsidRPr="00193EF5">
              <w:rPr>
                <w:rFonts w:eastAsia="Times New Roman" w:cs="Calibri"/>
                <w:b/>
                <w:sz w:val="18"/>
                <w:szCs w:val="18"/>
                <w:lang w:eastAsia="fr-FR"/>
              </w:rPr>
              <w:t>.</w:t>
            </w:r>
          </w:p>
        </w:tc>
      </w:tr>
    </w:tbl>
    <w:p w14:paraId="5BB59A8A" w14:textId="77777777" w:rsidR="00CC7586" w:rsidRPr="00CC7586" w:rsidRDefault="00CC7586">
      <w:pPr>
        <w:rPr>
          <w:sz w:val="12"/>
          <w:szCs w:val="12"/>
        </w:rPr>
      </w:pPr>
    </w:p>
    <w:bookmarkEnd w:id="0"/>
    <w:p w14:paraId="6658A69D" w14:textId="141B2C89" w:rsidR="001E7793" w:rsidRDefault="001E7793" w:rsidP="001E7793">
      <w:pPr>
        <w:spacing w:after="200" w:line="276" w:lineRule="auto"/>
        <w:rPr>
          <w:sz w:val="12"/>
          <w:szCs w:val="12"/>
        </w:rPr>
      </w:pPr>
    </w:p>
    <w:p w14:paraId="71884781" w14:textId="142C017F" w:rsidR="00370A4D" w:rsidRDefault="00370A4D" w:rsidP="001E7793">
      <w:pPr>
        <w:spacing w:after="200" w:line="276" w:lineRule="auto"/>
        <w:rPr>
          <w:sz w:val="12"/>
          <w:szCs w:val="12"/>
        </w:rPr>
      </w:pPr>
    </w:p>
    <w:p w14:paraId="68984F50" w14:textId="34C3973C" w:rsidR="00370A4D" w:rsidRDefault="00370A4D" w:rsidP="00CF29DD">
      <w:pPr>
        <w:tabs>
          <w:tab w:val="left" w:pos="1005"/>
        </w:tabs>
        <w:rPr>
          <w:rStyle w:val="Lienhypertexte"/>
        </w:rPr>
      </w:pPr>
    </w:p>
    <w:tbl>
      <w:tblPr>
        <w:tblW w:w="15314" w:type="dxa"/>
        <w:tblInd w:w="103" w:type="dxa"/>
        <w:tblLayout w:type="fixed"/>
        <w:tblLook w:val="0000" w:firstRow="0" w:lastRow="0" w:firstColumn="0" w:lastColumn="0" w:noHBand="0" w:noVBand="0"/>
      </w:tblPr>
      <w:tblGrid>
        <w:gridCol w:w="3066"/>
        <w:gridCol w:w="3065"/>
        <w:gridCol w:w="3061"/>
        <w:gridCol w:w="1012"/>
        <w:gridCol w:w="2049"/>
        <w:gridCol w:w="3061"/>
      </w:tblGrid>
      <w:tr w:rsidR="00C66998" w:rsidRPr="003948B8" w14:paraId="24250282" w14:textId="77777777" w:rsidTr="008F01AE">
        <w:trPr>
          <w:trHeight w:val="284"/>
        </w:trPr>
        <w:tc>
          <w:tcPr>
            <w:tcW w:w="15314" w:type="dxa"/>
            <w:gridSpan w:val="6"/>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3082C750" w14:textId="61ACD887" w:rsidR="00C66998" w:rsidRPr="00894753" w:rsidRDefault="00C66998" w:rsidP="000E6AFB">
            <w:pPr>
              <w:suppressAutoHyphens/>
              <w:snapToGrid w:val="0"/>
              <w:jc w:val="center"/>
              <w:rPr>
                <w:rFonts w:eastAsia="Times New Roman" w:cs="Times New Roman"/>
                <w:b/>
                <w:sz w:val="20"/>
                <w:szCs w:val="20"/>
                <w:lang w:eastAsia="ar-SA"/>
              </w:rPr>
            </w:pPr>
            <w:r w:rsidRPr="008D1F2C">
              <w:rPr>
                <w:rFonts w:eastAsia="Times New Roman" w:cs="Times New Roman"/>
                <w:noProof/>
                <w:sz w:val="28"/>
                <w:szCs w:val="28"/>
                <w:lang w:eastAsia="fr-FR"/>
              </w:rPr>
              <mc:AlternateContent>
                <mc:Choice Requires="wps">
                  <w:drawing>
                    <wp:anchor distT="0" distB="0" distL="114300" distR="114300" simplePos="0" relativeHeight="251688960" behindDoc="0" locked="0" layoutInCell="1" allowOverlap="1" wp14:anchorId="7EFA6305" wp14:editId="66B5C4CE">
                      <wp:simplePos x="0" y="0"/>
                      <wp:positionH relativeFrom="column">
                        <wp:posOffset>9693910</wp:posOffset>
                      </wp:positionH>
                      <wp:positionV relativeFrom="paragraph">
                        <wp:posOffset>-99695</wp:posOffset>
                      </wp:positionV>
                      <wp:extent cx="316865" cy="1635125"/>
                      <wp:effectExtent l="19050" t="0" r="26035" b="22225"/>
                      <wp:wrapNone/>
                      <wp:docPr id="34" name="Flèche courbée vers la droit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6865" cy="1635125"/>
                              </a:xfrm>
                              <a:prstGeom prst="curvedRightArrow">
                                <a:avLst>
                                  <a:gd name="adj1" fmla="val 103206"/>
                                  <a:gd name="adj2" fmla="val 20641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434E" id="Flèche courbée vers la droite 20" o:spid="_x0000_s1026" type="#_x0000_t102" style="position:absolute;margin-left:763.3pt;margin-top:-7.85pt;width:24.95pt;height:128.7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"/>
                  </w:pict>
                </mc:Fallback>
              </mc:AlternateContent>
            </w:r>
            <w:r>
              <w:rPr>
                <w:rFonts w:eastAsia="Times New Roman" w:cs="Times New Roman"/>
                <w:noProof/>
                <w:sz w:val="18"/>
                <w:szCs w:val="18"/>
                <w:lang w:eastAsia="fr-FR"/>
              </w:rPr>
              <mc:AlternateContent>
                <mc:Choice Requires="wps">
                  <w:drawing>
                    <wp:anchor distT="0" distB="0" distL="114300" distR="114300" simplePos="0" relativeHeight="251689984" behindDoc="0" locked="0" layoutInCell="1" allowOverlap="1" wp14:anchorId="664BF4C4" wp14:editId="0AF9EC8E">
                      <wp:simplePos x="0" y="0"/>
                      <wp:positionH relativeFrom="column">
                        <wp:posOffset>-433070</wp:posOffset>
                      </wp:positionH>
                      <wp:positionV relativeFrom="paragraph">
                        <wp:posOffset>-6350</wp:posOffset>
                      </wp:positionV>
                      <wp:extent cx="316865" cy="1635125"/>
                      <wp:effectExtent l="0" t="0" r="45085" b="41275"/>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1635125"/>
                              </a:xfrm>
                              <a:prstGeom prst="curvedRightArrow">
                                <a:avLst>
                                  <a:gd name="adj1" fmla="val 103206"/>
                                  <a:gd name="adj2" fmla="val 20641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6EFAF" id="AutoShape 2" o:spid="_x0000_s1026" type="#_x0000_t102" style="position:absolute;margin-left:-34.1pt;margin-top:-.5pt;width:24.95pt;height:12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"/>
                  </w:pict>
                </mc:Fallback>
              </mc:AlternateContent>
            </w:r>
            <w:r w:rsidRPr="00894753">
              <w:rPr>
                <w:rFonts w:eastAsia="Times New Roman" w:cs="Times New Roman"/>
                <w:b/>
                <w:sz w:val="20"/>
                <w:szCs w:val="20"/>
                <w:lang w:eastAsia="ar-SA"/>
              </w:rPr>
              <w:t>Les</w:t>
            </w:r>
            <w:r>
              <w:rPr>
                <w:rFonts w:eastAsia="Times New Roman" w:cs="Times New Roman"/>
                <w:b/>
                <w:sz w:val="20"/>
                <w:szCs w:val="20"/>
                <w:lang w:eastAsia="ar-SA"/>
              </w:rPr>
              <w:t xml:space="preserve"> besoins des </w:t>
            </w:r>
            <w:r w:rsidR="00CF29DD">
              <w:rPr>
                <w:rFonts w:eastAsia="Times New Roman" w:cs="Times New Roman"/>
                <w:b/>
                <w:sz w:val="20"/>
                <w:szCs w:val="20"/>
                <w:lang w:eastAsia="ar-SA"/>
              </w:rPr>
              <w:t>élèves de seconde au</w:t>
            </w:r>
            <w:r>
              <w:rPr>
                <w:rFonts w:eastAsia="Times New Roman" w:cs="Times New Roman"/>
                <w:b/>
                <w:sz w:val="20"/>
                <w:szCs w:val="20"/>
                <w:lang w:eastAsia="ar-SA"/>
              </w:rPr>
              <w:t xml:space="preserve"> regard des 5 objectifs généraux en acrosport</w:t>
            </w:r>
          </w:p>
        </w:tc>
      </w:tr>
      <w:tr w:rsidR="00C66998" w:rsidRPr="00894753" w14:paraId="0B54D0DA" w14:textId="77777777" w:rsidTr="006B5B12">
        <w:trPr>
          <w:trHeight w:val="284"/>
        </w:trPr>
        <w:tc>
          <w:tcPr>
            <w:tcW w:w="3066" w:type="dxa"/>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14:paraId="3ADE02C7" w14:textId="77777777" w:rsidR="00C66998" w:rsidRPr="00894753" w:rsidRDefault="00C66998" w:rsidP="000E6AFB">
            <w:pPr>
              <w:suppressAutoHyphens/>
              <w:snapToGrid w:val="0"/>
              <w:jc w:val="center"/>
              <w:rPr>
                <w:rFonts w:eastAsia="Times New Roman" w:cs="Times New Roman"/>
                <w:b/>
                <w:sz w:val="18"/>
                <w:szCs w:val="18"/>
                <w:lang w:eastAsia="ar-SA"/>
              </w:rPr>
            </w:pPr>
            <w:r>
              <w:rPr>
                <w:rFonts w:eastAsia="Times New Roman" w:cs="Times New Roman"/>
                <w:b/>
                <w:sz w:val="18"/>
                <w:szCs w:val="18"/>
                <w:lang w:eastAsia="ar-SA"/>
              </w:rPr>
              <w:t>Développer sa motricité</w:t>
            </w:r>
          </w:p>
        </w:tc>
        <w:tc>
          <w:tcPr>
            <w:tcW w:w="3065" w:type="dxa"/>
            <w:tcBorders>
              <w:top w:val="single" w:sz="4" w:space="0" w:color="auto"/>
              <w:left w:val="single" w:sz="4" w:space="0" w:color="auto"/>
              <w:right w:val="single" w:sz="4" w:space="0" w:color="auto"/>
            </w:tcBorders>
            <w:shd w:val="clear" w:color="auto" w:fill="FDE9D9" w:themeFill="accent6" w:themeFillTint="33"/>
            <w:vAlign w:val="center"/>
          </w:tcPr>
          <w:p w14:paraId="721D660E" w14:textId="77777777" w:rsidR="00C66998" w:rsidRPr="00894753" w:rsidRDefault="00C66998" w:rsidP="000E6AFB">
            <w:pPr>
              <w:suppressAutoHyphens/>
              <w:snapToGrid w:val="0"/>
              <w:jc w:val="center"/>
              <w:rPr>
                <w:rFonts w:eastAsia="Times New Roman" w:cs="Times New Roman"/>
                <w:b/>
                <w:sz w:val="18"/>
                <w:szCs w:val="18"/>
                <w:lang w:eastAsia="ar-SA"/>
              </w:rPr>
            </w:pPr>
            <w:r>
              <w:rPr>
                <w:rFonts w:eastAsia="Times New Roman" w:cs="Times New Roman"/>
                <w:b/>
                <w:sz w:val="18"/>
                <w:szCs w:val="18"/>
                <w:lang w:eastAsia="ar-SA"/>
              </w:rPr>
              <w:t>Savoir se préparer et s’entraîner</w:t>
            </w:r>
          </w:p>
        </w:tc>
        <w:tc>
          <w:tcPr>
            <w:tcW w:w="3061" w:type="dxa"/>
            <w:tcBorders>
              <w:top w:val="single" w:sz="4" w:space="0" w:color="auto"/>
              <w:left w:val="single" w:sz="4" w:space="0" w:color="auto"/>
              <w:right w:val="single" w:sz="4" w:space="0" w:color="auto"/>
            </w:tcBorders>
            <w:shd w:val="clear" w:color="auto" w:fill="DBE5F1" w:themeFill="accent1" w:themeFillTint="33"/>
            <w:vAlign w:val="center"/>
          </w:tcPr>
          <w:p w14:paraId="6CE11826" w14:textId="77777777" w:rsidR="00C66998" w:rsidRPr="00894753" w:rsidRDefault="00C66998" w:rsidP="000E6AFB">
            <w:pPr>
              <w:suppressAutoHyphens/>
              <w:snapToGrid w:val="0"/>
              <w:jc w:val="center"/>
              <w:rPr>
                <w:rFonts w:eastAsia="Times New Roman" w:cs="Times New Roman"/>
                <w:b/>
                <w:sz w:val="18"/>
                <w:szCs w:val="18"/>
                <w:lang w:eastAsia="ar-SA"/>
              </w:rPr>
            </w:pPr>
            <w:r>
              <w:rPr>
                <w:rFonts w:eastAsia="Times New Roman" w:cs="Times New Roman"/>
                <w:b/>
                <w:sz w:val="18"/>
                <w:szCs w:val="18"/>
                <w:lang w:eastAsia="ar-SA"/>
              </w:rPr>
              <w:t>Exercer sa responsabilité individuelle au sein d’un collectif</w:t>
            </w:r>
          </w:p>
        </w:tc>
        <w:tc>
          <w:tcPr>
            <w:tcW w:w="3061" w:type="dxa"/>
            <w:gridSpan w:val="2"/>
            <w:tcBorders>
              <w:top w:val="single" w:sz="4" w:space="0" w:color="auto"/>
              <w:left w:val="single" w:sz="4" w:space="0" w:color="auto"/>
              <w:right w:val="single" w:sz="4" w:space="0" w:color="auto"/>
            </w:tcBorders>
            <w:shd w:val="clear" w:color="auto" w:fill="E5DFEC" w:themeFill="accent4" w:themeFillTint="33"/>
            <w:vAlign w:val="center"/>
          </w:tcPr>
          <w:p w14:paraId="12686DC2" w14:textId="77777777" w:rsidR="00C66998" w:rsidRPr="00894753" w:rsidRDefault="00C66998" w:rsidP="000E6AFB">
            <w:pPr>
              <w:suppressAutoHyphens/>
              <w:snapToGrid w:val="0"/>
              <w:jc w:val="center"/>
              <w:rPr>
                <w:rFonts w:eastAsia="Times New Roman" w:cs="Times New Roman"/>
                <w:b/>
                <w:sz w:val="18"/>
                <w:szCs w:val="18"/>
                <w:lang w:eastAsia="ar-SA"/>
              </w:rPr>
            </w:pPr>
            <w:r>
              <w:rPr>
                <w:rFonts w:eastAsia="Times New Roman" w:cs="Times New Roman"/>
                <w:b/>
                <w:sz w:val="18"/>
                <w:szCs w:val="18"/>
                <w:lang w:eastAsia="ar-SA"/>
              </w:rPr>
              <w:t>Construire durablement sa santé</w:t>
            </w:r>
            <w:r w:rsidRPr="00894753">
              <w:rPr>
                <w:rFonts w:eastAsia="Times New Roman" w:cs="Times New Roman"/>
                <w:b/>
                <w:sz w:val="18"/>
                <w:szCs w:val="18"/>
                <w:lang w:eastAsia="ar-SA"/>
              </w:rPr>
              <w:t xml:space="preserve"> </w:t>
            </w:r>
          </w:p>
        </w:tc>
        <w:tc>
          <w:tcPr>
            <w:tcW w:w="3061" w:type="dxa"/>
            <w:tcBorders>
              <w:top w:val="single" w:sz="4" w:space="0" w:color="auto"/>
              <w:left w:val="single" w:sz="4" w:space="0" w:color="auto"/>
              <w:bottom w:val="single" w:sz="4" w:space="0" w:color="auto"/>
              <w:right w:val="single" w:sz="18" w:space="0" w:color="auto"/>
            </w:tcBorders>
            <w:shd w:val="clear" w:color="auto" w:fill="DDD9C3" w:themeFill="background2" w:themeFillShade="E6"/>
            <w:vAlign w:val="center"/>
          </w:tcPr>
          <w:p w14:paraId="4B475A02" w14:textId="77777777" w:rsidR="00C66998" w:rsidRPr="00894753" w:rsidRDefault="00C66998" w:rsidP="000E6AFB">
            <w:pPr>
              <w:suppressAutoHyphens/>
              <w:snapToGrid w:val="0"/>
              <w:ind w:right="-108"/>
              <w:jc w:val="center"/>
              <w:rPr>
                <w:rFonts w:eastAsia="Times New Roman" w:cs="Times New Roman"/>
                <w:b/>
                <w:sz w:val="18"/>
                <w:szCs w:val="18"/>
                <w:lang w:eastAsia="ar-SA"/>
              </w:rPr>
            </w:pPr>
            <w:r>
              <w:rPr>
                <w:rFonts w:eastAsia="Times New Roman" w:cs="Times New Roman"/>
                <w:b/>
                <w:sz w:val="18"/>
                <w:szCs w:val="18"/>
                <w:lang w:eastAsia="ar-SA"/>
              </w:rPr>
              <w:t>Accéder au patrimoine culturel</w:t>
            </w:r>
          </w:p>
        </w:tc>
      </w:tr>
      <w:tr w:rsidR="00C66998" w:rsidRPr="00894753" w14:paraId="410DAE7F" w14:textId="77777777" w:rsidTr="006B5B12">
        <w:trPr>
          <w:trHeight w:val="630"/>
        </w:trPr>
        <w:tc>
          <w:tcPr>
            <w:tcW w:w="3066" w:type="dxa"/>
            <w:tcBorders>
              <w:top w:val="single" w:sz="4" w:space="0" w:color="auto"/>
              <w:left w:val="single" w:sz="18" w:space="0" w:color="auto"/>
              <w:bottom w:val="single" w:sz="4" w:space="0" w:color="auto"/>
              <w:right w:val="single" w:sz="4" w:space="0" w:color="auto"/>
            </w:tcBorders>
            <w:shd w:val="clear" w:color="auto" w:fill="EAF1DD" w:themeFill="accent3" w:themeFillTint="33"/>
            <w:vAlign w:val="center"/>
          </w:tcPr>
          <w:p w14:paraId="4FDCF1AB" w14:textId="684467F9" w:rsidR="00C66998" w:rsidRPr="00275879" w:rsidRDefault="00C66998" w:rsidP="000E6AFB">
            <w:pPr>
              <w:suppressAutoHyphens/>
              <w:snapToGrid w:val="0"/>
              <w:jc w:val="both"/>
              <w:rPr>
                <w:rFonts w:eastAsia="Times New Roman" w:cs="Times New Roman"/>
                <w:i/>
                <w:sz w:val="16"/>
                <w:szCs w:val="16"/>
                <w:lang w:eastAsia="ar-SA"/>
              </w:rPr>
            </w:pPr>
            <w:r w:rsidRPr="00275879">
              <w:rPr>
                <w:rFonts w:eastAsia="Times New Roman" w:cs="Times New Roman"/>
                <w:i/>
                <w:sz w:val="16"/>
                <w:szCs w:val="16"/>
                <w:lang w:eastAsia="ar-SA"/>
              </w:rPr>
              <w:t xml:space="preserve">Les élèves </w:t>
            </w:r>
            <w:r>
              <w:rPr>
                <w:rFonts w:eastAsia="Times New Roman" w:cs="Times New Roman"/>
                <w:i/>
                <w:sz w:val="16"/>
                <w:szCs w:val="16"/>
                <w:lang w:eastAsia="ar-SA"/>
              </w:rPr>
              <w:t xml:space="preserve">peinent à aligner les segments avec un corps tonique, </w:t>
            </w:r>
          </w:p>
        </w:tc>
        <w:tc>
          <w:tcPr>
            <w:tcW w:w="3065" w:type="dxa"/>
            <w:tcBorders>
              <w:top w:val="single" w:sz="4" w:space="0" w:color="auto"/>
              <w:left w:val="single" w:sz="4" w:space="0" w:color="auto"/>
              <w:right w:val="single" w:sz="4" w:space="0" w:color="auto"/>
            </w:tcBorders>
            <w:shd w:val="clear" w:color="auto" w:fill="FDE9D9" w:themeFill="accent6" w:themeFillTint="33"/>
            <w:vAlign w:val="center"/>
          </w:tcPr>
          <w:p w14:paraId="6A3008FB" w14:textId="451E426D" w:rsidR="00C66998" w:rsidRPr="00275879" w:rsidRDefault="00C66998" w:rsidP="000E6AFB">
            <w:pPr>
              <w:suppressAutoHyphens/>
              <w:snapToGrid w:val="0"/>
              <w:jc w:val="both"/>
              <w:rPr>
                <w:rFonts w:eastAsia="Times New Roman" w:cs="Times New Roman"/>
                <w:i/>
                <w:sz w:val="16"/>
                <w:szCs w:val="16"/>
                <w:lang w:eastAsia="ar-SA"/>
              </w:rPr>
            </w:pPr>
            <w:r>
              <w:rPr>
                <w:rFonts w:eastAsia="Times New Roman" w:cs="Times New Roman"/>
                <w:i/>
                <w:sz w:val="16"/>
                <w:szCs w:val="16"/>
                <w:lang w:eastAsia="ar-SA"/>
              </w:rPr>
              <w:t>Problèmes de mémorisation de</w:t>
            </w:r>
            <w:r w:rsidR="00256533">
              <w:rPr>
                <w:rFonts w:eastAsia="Times New Roman" w:cs="Times New Roman"/>
                <w:i/>
                <w:sz w:val="16"/>
                <w:szCs w:val="16"/>
                <w:lang w:eastAsia="ar-SA"/>
              </w:rPr>
              <w:t xml:space="preserve">s figures </w:t>
            </w:r>
            <w:r>
              <w:rPr>
                <w:rFonts w:eastAsia="Times New Roman" w:cs="Times New Roman"/>
                <w:i/>
                <w:sz w:val="16"/>
                <w:szCs w:val="16"/>
                <w:lang w:eastAsia="ar-SA"/>
              </w:rPr>
              <w:t xml:space="preserve">et de méthodes de travail </w:t>
            </w:r>
          </w:p>
        </w:tc>
        <w:tc>
          <w:tcPr>
            <w:tcW w:w="3061" w:type="dxa"/>
            <w:tcBorders>
              <w:top w:val="single" w:sz="4" w:space="0" w:color="auto"/>
              <w:left w:val="single" w:sz="4" w:space="0" w:color="auto"/>
              <w:right w:val="single" w:sz="4" w:space="0" w:color="auto"/>
            </w:tcBorders>
            <w:shd w:val="clear" w:color="auto" w:fill="DBE5F1" w:themeFill="accent1" w:themeFillTint="33"/>
            <w:vAlign w:val="center"/>
          </w:tcPr>
          <w:p w14:paraId="4FD5798C" w14:textId="77777777" w:rsidR="00C66998" w:rsidRPr="00275879" w:rsidRDefault="00C66998" w:rsidP="000E6AFB">
            <w:pPr>
              <w:suppressAutoHyphens/>
              <w:snapToGrid w:val="0"/>
              <w:jc w:val="both"/>
              <w:rPr>
                <w:rFonts w:eastAsia="Times New Roman" w:cs="Times New Roman"/>
                <w:i/>
                <w:sz w:val="16"/>
                <w:szCs w:val="16"/>
                <w:lang w:eastAsia="ar-SA"/>
              </w:rPr>
            </w:pPr>
            <w:r>
              <w:rPr>
                <w:rFonts w:eastAsia="Times New Roman" w:cs="Times New Roman"/>
                <w:i/>
                <w:sz w:val="16"/>
                <w:szCs w:val="16"/>
                <w:lang w:eastAsia="ar-SA"/>
              </w:rPr>
              <w:t>Difficultés pour travailler en groupe et faire avancer le projet collectif.</w:t>
            </w:r>
          </w:p>
        </w:tc>
        <w:tc>
          <w:tcPr>
            <w:tcW w:w="3061" w:type="dxa"/>
            <w:gridSpan w:val="2"/>
            <w:tcBorders>
              <w:top w:val="single" w:sz="4" w:space="0" w:color="auto"/>
              <w:left w:val="single" w:sz="4" w:space="0" w:color="auto"/>
              <w:right w:val="single" w:sz="4" w:space="0" w:color="auto"/>
            </w:tcBorders>
            <w:shd w:val="clear" w:color="auto" w:fill="E5DFEC" w:themeFill="accent4" w:themeFillTint="33"/>
            <w:vAlign w:val="center"/>
          </w:tcPr>
          <w:p w14:paraId="4BA4CD12" w14:textId="6B614664" w:rsidR="00C66998" w:rsidRPr="00275879" w:rsidRDefault="00C66998" w:rsidP="000E6AFB">
            <w:pPr>
              <w:suppressAutoHyphens/>
              <w:snapToGrid w:val="0"/>
              <w:jc w:val="both"/>
              <w:rPr>
                <w:rFonts w:eastAsia="Times New Roman" w:cs="Times New Roman"/>
                <w:i/>
                <w:sz w:val="16"/>
                <w:szCs w:val="16"/>
                <w:lang w:eastAsia="ar-SA"/>
              </w:rPr>
            </w:pPr>
            <w:r>
              <w:rPr>
                <w:rFonts w:eastAsia="Times New Roman" w:cs="Times New Roman"/>
                <w:i/>
                <w:sz w:val="16"/>
                <w:szCs w:val="16"/>
                <w:lang w:eastAsia="ar-SA"/>
              </w:rPr>
              <w:t>Manque de confiance en soi pour accepter le regard des autres sur soi</w:t>
            </w:r>
            <w:r w:rsidR="00256533">
              <w:rPr>
                <w:rFonts w:eastAsia="Times New Roman" w:cs="Times New Roman"/>
                <w:i/>
                <w:sz w:val="16"/>
                <w:szCs w:val="16"/>
                <w:lang w:eastAsia="ar-SA"/>
              </w:rPr>
              <w:t>, ils ont peur du contact avec les autres.</w:t>
            </w:r>
          </w:p>
        </w:tc>
        <w:tc>
          <w:tcPr>
            <w:tcW w:w="3061" w:type="dxa"/>
            <w:tcBorders>
              <w:top w:val="single" w:sz="4" w:space="0" w:color="auto"/>
              <w:left w:val="single" w:sz="4" w:space="0" w:color="auto"/>
              <w:bottom w:val="single" w:sz="4" w:space="0" w:color="auto"/>
              <w:right w:val="single" w:sz="18" w:space="0" w:color="auto"/>
            </w:tcBorders>
            <w:shd w:val="clear" w:color="auto" w:fill="DDD9C3" w:themeFill="background2" w:themeFillShade="E6"/>
            <w:vAlign w:val="center"/>
          </w:tcPr>
          <w:p w14:paraId="0C5C03E2" w14:textId="52AE4F3F" w:rsidR="00C66998" w:rsidRPr="00C977EF" w:rsidRDefault="00C66998" w:rsidP="000E6AFB">
            <w:pPr>
              <w:suppressAutoHyphens/>
              <w:snapToGrid w:val="0"/>
              <w:ind w:right="-108"/>
              <w:jc w:val="both"/>
              <w:rPr>
                <w:rFonts w:eastAsia="Times New Roman" w:cs="Times New Roman"/>
                <w:i/>
                <w:sz w:val="16"/>
                <w:szCs w:val="16"/>
                <w:lang w:eastAsia="ar-SA"/>
              </w:rPr>
            </w:pPr>
            <w:r w:rsidRPr="00C977EF">
              <w:rPr>
                <w:rFonts w:eastAsia="Times New Roman" w:cs="Times New Roman"/>
                <w:i/>
                <w:sz w:val="16"/>
                <w:szCs w:val="16"/>
                <w:lang w:eastAsia="ar-SA"/>
              </w:rPr>
              <w:t xml:space="preserve">Connaissance superficielle </w:t>
            </w:r>
            <w:r>
              <w:rPr>
                <w:rFonts w:eastAsia="Times New Roman" w:cs="Times New Roman"/>
                <w:i/>
                <w:sz w:val="16"/>
                <w:szCs w:val="16"/>
                <w:lang w:eastAsia="ar-SA"/>
              </w:rPr>
              <w:t>de l</w:t>
            </w:r>
            <w:r w:rsidR="00256533">
              <w:rPr>
                <w:rFonts w:eastAsia="Times New Roman" w:cs="Times New Roman"/>
                <w:i/>
                <w:sz w:val="16"/>
                <w:szCs w:val="16"/>
                <w:lang w:eastAsia="ar-SA"/>
              </w:rPr>
              <w:t>’acrosport</w:t>
            </w:r>
            <w:r>
              <w:rPr>
                <w:rFonts w:eastAsia="Times New Roman" w:cs="Times New Roman"/>
                <w:i/>
                <w:sz w:val="16"/>
                <w:szCs w:val="16"/>
                <w:lang w:eastAsia="ar-SA"/>
              </w:rPr>
              <w:t xml:space="preserve"> </w:t>
            </w:r>
            <w:r w:rsidRPr="00C977EF">
              <w:rPr>
                <w:rFonts w:eastAsia="Times New Roman" w:cs="Times New Roman"/>
                <w:i/>
                <w:sz w:val="16"/>
                <w:szCs w:val="16"/>
                <w:lang w:eastAsia="ar-SA"/>
              </w:rPr>
              <w:t xml:space="preserve">et </w:t>
            </w:r>
            <w:r>
              <w:rPr>
                <w:rFonts w:eastAsia="Times New Roman" w:cs="Times New Roman"/>
                <w:i/>
                <w:sz w:val="16"/>
                <w:szCs w:val="16"/>
                <w:lang w:eastAsia="ar-SA"/>
              </w:rPr>
              <w:t xml:space="preserve">a </w:t>
            </w:r>
            <w:r w:rsidRPr="00C977EF">
              <w:rPr>
                <w:rFonts w:eastAsia="Times New Roman" w:cs="Times New Roman"/>
                <w:i/>
                <w:sz w:val="16"/>
                <w:szCs w:val="16"/>
                <w:lang w:eastAsia="ar-SA"/>
              </w:rPr>
              <w:t xml:space="preserve">priori </w:t>
            </w:r>
            <w:r>
              <w:rPr>
                <w:rFonts w:eastAsia="Times New Roman" w:cs="Times New Roman"/>
                <w:i/>
                <w:sz w:val="16"/>
                <w:szCs w:val="16"/>
                <w:lang w:eastAsia="ar-SA"/>
              </w:rPr>
              <w:t xml:space="preserve">sur </w:t>
            </w:r>
            <w:r w:rsidRPr="00C977EF">
              <w:rPr>
                <w:rFonts w:eastAsia="Times New Roman" w:cs="Times New Roman"/>
                <w:i/>
                <w:sz w:val="16"/>
                <w:szCs w:val="16"/>
                <w:lang w:eastAsia="ar-SA"/>
              </w:rPr>
              <w:t>l’activité</w:t>
            </w:r>
          </w:p>
        </w:tc>
      </w:tr>
      <w:tr w:rsidR="00C66998" w:rsidRPr="00515680" w14:paraId="1F6C0AE7" w14:textId="77777777" w:rsidTr="008F01AE">
        <w:trPr>
          <w:trHeight w:val="839"/>
        </w:trPr>
        <w:tc>
          <w:tcPr>
            <w:tcW w:w="3066"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14:paraId="44EC1D39" w14:textId="2A8B8000" w:rsidR="00C66998" w:rsidRPr="00C977EF" w:rsidRDefault="00C66998" w:rsidP="000E6AFB">
            <w:pPr>
              <w:jc w:val="both"/>
              <w:rPr>
                <w:i/>
                <w:sz w:val="16"/>
                <w:szCs w:val="16"/>
              </w:rPr>
            </w:pPr>
            <w:r w:rsidRPr="00C977EF">
              <w:rPr>
                <w:i/>
                <w:sz w:val="16"/>
                <w:szCs w:val="16"/>
              </w:rPr>
              <w:t xml:space="preserve"> </w:t>
            </w:r>
            <w:r>
              <w:rPr>
                <w:i/>
                <w:sz w:val="16"/>
                <w:szCs w:val="16"/>
              </w:rPr>
              <w:t xml:space="preserve">Développer une motricité </w:t>
            </w:r>
            <w:r w:rsidR="00256533">
              <w:rPr>
                <w:i/>
                <w:sz w:val="16"/>
                <w:szCs w:val="16"/>
              </w:rPr>
              <w:t>gymnique en sécurité et accepter le contact en respectant le corps de l’autre.</w:t>
            </w:r>
          </w:p>
        </w:tc>
        <w:tc>
          <w:tcPr>
            <w:tcW w:w="3065"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3129DA71" w14:textId="5B3362A6" w:rsidR="00C66998" w:rsidRPr="00C977EF" w:rsidRDefault="00C66998" w:rsidP="000E6AFB">
            <w:pPr>
              <w:jc w:val="both"/>
              <w:rPr>
                <w:i/>
                <w:sz w:val="16"/>
                <w:szCs w:val="16"/>
              </w:rPr>
            </w:pPr>
            <w:r w:rsidRPr="00C977EF">
              <w:rPr>
                <w:i/>
                <w:sz w:val="16"/>
                <w:szCs w:val="16"/>
              </w:rPr>
              <w:t xml:space="preserve"> </w:t>
            </w:r>
            <w:r>
              <w:rPr>
                <w:i/>
                <w:sz w:val="16"/>
                <w:szCs w:val="16"/>
              </w:rPr>
              <w:t xml:space="preserve">Accepter de construire en respectant les contraintes et répéter </w:t>
            </w:r>
            <w:r w:rsidR="00256533">
              <w:rPr>
                <w:i/>
                <w:sz w:val="16"/>
                <w:szCs w:val="16"/>
              </w:rPr>
              <w:t>son enchaînement.</w:t>
            </w:r>
          </w:p>
        </w:tc>
        <w:tc>
          <w:tcPr>
            <w:tcW w:w="3061"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2DADE683" w14:textId="77777777" w:rsidR="00C66998" w:rsidRPr="00C977EF" w:rsidRDefault="00C66998" w:rsidP="000E6AFB">
            <w:pPr>
              <w:jc w:val="both"/>
              <w:rPr>
                <w:i/>
                <w:sz w:val="16"/>
                <w:szCs w:val="16"/>
              </w:rPr>
            </w:pPr>
            <w:r>
              <w:rPr>
                <w:i/>
                <w:sz w:val="16"/>
                <w:szCs w:val="16"/>
              </w:rPr>
              <w:t>Apprendre à communiquer en groupe, proposer, s’écouter, et s’organiser pour construire le projet</w:t>
            </w:r>
          </w:p>
        </w:tc>
        <w:tc>
          <w:tcPr>
            <w:tcW w:w="3061" w:type="dxa"/>
            <w:gridSpan w:val="2"/>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0370F1AE" w14:textId="2443ED3A" w:rsidR="00C66998" w:rsidRPr="00C977EF" w:rsidRDefault="00C66998" w:rsidP="000E6AFB">
            <w:pPr>
              <w:jc w:val="both"/>
              <w:rPr>
                <w:i/>
                <w:sz w:val="16"/>
                <w:szCs w:val="16"/>
              </w:rPr>
            </w:pPr>
            <w:r>
              <w:rPr>
                <w:i/>
                <w:sz w:val="16"/>
                <w:szCs w:val="16"/>
              </w:rPr>
              <w:t>Respecter les autres et construire le regard du spectateur pour travailler en confiance</w:t>
            </w:r>
            <w:r w:rsidR="00256533">
              <w:rPr>
                <w:i/>
                <w:sz w:val="16"/>
                <w:szCs w:val="16"/>
              </w:rPr>
              <w:t>. Construire ensemble la sécurité du porteur et du voltigeur.</w:t>
            </w:r>
          </w:p>
        </w:tc>
        <w:tc>
          <w:tcPr>
            <w:tcW w:w="3061"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1EF45BA2" w14:textId="454D8DFC" w:rsidR="00C66998" w:rsidRPr="00C977EF" w:rsidRDefault="00C66998" w:rsidP="000E6AFB">
            <w:pPr>
              <w:jc w:val="both"/>
              <w:rPr>
                <w:i/>
                <w:sz w:val="16"/>
                <w:szCs w:val="16"/>
              </w:rPr>
            </w:pPr>
            <w:r>
              <w:rPr>
                <w:i/>
                <w:sz w:val="16"/>
                <w:szCs w:val="16"/>
              </w:rPr>
              <w:t xml:space="preserve">Découverte des composantes de la danse et des 3 rôles de </w:t>
            </w:r>
            <w:r w:rsidR="00256533">
              <w:rPr>
                <w:i/>
                <w:sz w:val="16"/>
                <w:szCs w:val="16"/>
              </w:rPr>
              <w:t>porteur, voltigeur juge et aide</w:t>
            </w:r>
          </w:p>
        </w:tc>
      </w:tr>
      <w:tr w:rsidR="00C66998" w:rsidRPr="002D7D1E" w14:paraId="40119E80" w14:textId="77777777" w:rsidTr="008F01AE">
        <w:trPr>
          <w:trHeight w:val="380"/>
        </w:trPr>
        <w:tc>
          <w:tcPr>
            <w:tcW w:w="10204" w:type="dxa"/>
            <w:gridSpan w:val="4"/>
            <w:tcBorders>
              <w:top w:val="single" w:sz="18" w:space="0" w:color="auto"/>
              <w:left w:val="single" w:sz="18" w:space="0" w:color="auto"/>
              <w:bottom w:val="single" w:sz="18" w:space="0" w:color="auto"/>
              <w:right w:val="single" w:sz="4" w:space="0" w:color="auto"/>
            </w:tcBorders>
            <w:shd w:val="clear" w:color="auto" w:fill="B2A1C7" w:themeFill="accent4" w:themeFillTint="99"/>
            <w:vAlign w:val="center"/>
          </w:tcPr>
          <w:p w14:paraId="0EEB0A7A" w14:textId="77777777" w:rsidR="00C66998" w:rsidRPr="008021C3" w:rsidRDefault="00C66998" w:rsidP="000E6AFB">
            <w:pPr>
              <w:rPr>
                <w:rFonts w:ascii="Comic Sans MS" w:eastAsia="Times New Roman" w:hAnsi="Comic Sans MS" w:cs="Times New Roman"/>
                <w:b/>
                <w:sz w:val="18"/>
                <w:szCs w:val="18"/>
                <w:lang w:eastAsia="ar-SA"/>
              </w:rPr>
            </w:pPr>
            <w:r w:rsidRPr="008021C3">
              <w:rPr>
                <w:rFonts w:ascii="Comic Sans MS" w:eastAsia="Times New Roman" w:hAnsi="Comic Sans MS" w:cs="Times New Roman"/>
                <w:b/>
                <w:sz w:val="18"/>
                <w:szCs w:val="18"/>
                <w:lang w:eastAsia="ar-SA"/>
              </w:rPr>
              <w:t>CHAMP D’APPRENTISSAGE 3 – Réaliser une prestation corporelle destinée à être vue et appréciée</w:t>
            </w:r>
          </w:p>
        </w:tc>
        <w:tc>
          <w:tcPr>
            <w:tcW w:w="5110"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14:paraId="69FD9387" w14:textId="7977C104" w:rsidR="00C66998" w:rsidRPr="002D7D1E" w:rsidRDefault="00C66998" w:rsidP="000E6AFB">
            <w:pPr>
              <w:tabs>
                <w:tab w:val="center" w:pos="10980"/>
              </w:tabs>
              <w:suppressAutoHyphens/>
              <w:snapToGrid w:val="0"/>
              <w:rPr>
                <w:rFonts w:ascii="Comic Sans MS" w:eastAsia="Times New Roman" w:hAnsi="Comic Sans MS" w:cs="Times New Roman"/>
                <w:b/>
                <w:sz w:val="20"/>
                <w:szCs w:val="20"/>
                <w:lang w:eastAsia="ar-SA"/>
              </w:rPr>
            </w:pPr>
            <w:r w:rsidRPr="002D7D1E">
              <w:rPr>
                <w:rFonts w:ascii="Comic Sans MS" w:eastAsia="Times New Roman" w:hAnsi="Comic Sans MS" w:cs="Times New Roman"/>
                <w:b/>
                <w:sz w:val="20"/>
                <w:szCs w:val="20"/>
                <w:lang w:eastAsia="ar-SA"/>
              </w:rPr>
              <w:t xml:space="preserve">APSA… </w:t>
            </w:r>
            <w:r>
              <w:rPr>
                <w:rFonts w:ascii="Comic Sans MS" w:eastAsia="Times New Roman" w:hAnsi="Comic Sans MS" w:cs="Times New Roman"/>
                <w:b/>
                <w:sz w:val="20"/>
                <w:szCs w:val="20"/>
                <w:lang w:eastAsia="ar-SA"/>
              </w:rPr>
              <w:t xml:space="preserve"> </w:t>
            </w:r>
            <w:r w:rsidR="00256533" w:rsidRPr="00CF29DD">
              <w:rPr>
                <w:rFonts w:eastAsia="Times New Roman" w:cstheme="minorHAnsi"/>
                <w:b/>
                <w:bCs/>
                <w:i/>
                <w:color w:val="7030A0"/>
                <w:lang w:eastAsia="ar-SA"/>
              </w:rPr>
              <w:t>ACROSPORT</w:t>
            </w:r>
          </w:p>
        </w:tc>
      </w:tr>
    </w:tbl>
    <w:p w14:paraId="356CF86A" w14:textId="5632517E" w:rsidR="00C66998" w:rsidRDefault="00C66998" w:rsidP="00F2612B">
      <w:pPr>
        <w:pStyle w:val="Paragraphedeliste"/>
        <w:tabs>
          <w:tab w:val="left" w:pos="1005"/>
        </w:tabs>
      </w:pPr>
    </w:p>
    <w:tbl>
      <w:tblPr>
        <w:tblW w:w="15314" w:type="dxa"/>
        <w:tblInd w:w="103" w:type="dxa"/>
        <w:tblLayout w:type="fixed"/>
        <w:tblLook w:val="0000" w:firstRow="0" w:lastRow="0" w:firstColumn="0" w:lastColumn="0" w:noHBand="0" w:noVBand="0"/>
      </w:tblPr>
      <w:tblGrid>
        <w:gridCol w:w="5534"/>
        <w:gridCol w:w="2268"/>
        <w:gridCol w:w="2693"/>
        <w:gridCol w:w="4819"/>
      </w:tblGrid>
      <w:tr w:rsidR="00256533" w:rsidRPr="00515680" w14:paraId="00A71999" w14:textId="77777777" w:rsidTr="000E6AFB">
        <w:trPr>
          <w:trHeight w:val="284"/>
        </w:trPr>
        <w:tc>
          <w:tcPr>
            <w:tcW w:w="15314" w:type="dxa"/>
            <w:gridSpan w:val="4"/>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6D4EBC9F" w14:textId="77777777" w:rsidR="00256533" w:rsidRPr="0090481C" w:rsidRDefault="00256533" w:rsidP="000E6AFB">
            <w:pPr>
              <w:suppressAutoHyphens/>
              <w:snapToGrid w:val="0"/>
              <w:jc w:val="center"/>
              <w:rPr>
                <w:rFonts w:eastAsia="Times New Roman" w:cs="Times New Roman"/>
                <w:b/>
                <w:sz w:val="20"/>
                <w:szCs w:val="20"/>
                <w:lang w:eastAsia="ar-SA"/>
              </w:rPr>
            </w:pPr>
            <w:r w:rsidRPr="0090481C">
              <w:rPr>
                <w:rFonts w:eastAsia="Times New Roman" w:cs="Times New Roman"/>
                <w:b/>
                <w:sz w:val="20"/>
                <w:szCs w:val="20"/>
                <w:lang w:eastAsia="ar-SA"/>
              </w:rPr>
              <w:t>Le</w:t>
            </w:r>
            <w:r>
              <w:rPr>
                <w:rFonts w:eastAsia="Times New Roman" w:cs="Times New Roman"/>
                <w:b/>
                <w:sz w:val="20"/>
                <w:szCs w:val="20"/>
                <w:lang w:eastAsia="ar-SA"/>
              </w:rPr>
              <w:t xml:space="preserve"> choix des attendus de fin de lycée (AFL) dans l’APSA sont…</w:t>
            </w:r>
            <w:r>
              <w:rPr>
                <w:rFonts w:eastAsia="Times New Roman" w:cs="Times New Roman"/>
                <w:b/>
                <w:sz w:val="20"/>
                <w:szCs w:val="20"/>
                <w:lang w:eastAsia="ar-SA"/>
              </w:rPr>
              <w:tab/>
            </w:r>
            <w:r>
              <w:rPr>
                <w:rFonts w:eastAsia="Times New Roman" w:cs="Times New Roman"/>
                <w:b/>
                <w:sz w:val="20"/>
                <w:szCs w:val="20"/>
                <w:lang w:eastAsia="ar-SA"/>
              </w:rPr>
              <w:tab/>
              <w:t xml:space="preserve"> Les compétences visées dans l’APSA sont…</w:t>
            </w:r>
          </w:p>
        </w:tc>
      </w:tr>
      <w:tr w:rsidR="00727912" w:rsidRPr="00515680" w14:paraId="5DEC2293" w14:textId="77777777" w:rsidTr="000E6AFB">
        <w:trPr>
          <w:trHeight w:val="284"/>
        </w:trPr>
        <w:tc>
          <w:tcPr>
            <w:tcW w:w="5534" w:type="dxa"/>
            <w:tcBorders>
              <w:top w:val="single" w:sz="4" w:space="0" w:color="auto"/>
              <w:left w:val="single" w:sz="18" w:space="0" w:color="auto"/>
              <w:bottom w:val="single" w:sz="4" w:space="0" w:color="auto"/>
              <w:right w:val="single" w:sz="4" w:space="0" w:color="000000"/>
            </w:tcBorders>
            <w:shd w:val="clear" w:color="auto" w:fill="auto"/>
            <w:vAlign w:val="center"/>
          </w:tcPr>
          <w:p w14:paraId="258DC38C" w14:textId="368E9FC6" w:rsidR="00727912" w:rsidRPr="00515680" w:rsidRDefault="00727912" w:rsidP="00727912">
            <w:pPr>
              <w:suppressAutoHyphens/>
              <w:jc w:val="center"/>
              <w:rPr>
                <w:rFonts w:ascii="Calibri" w:eastAsia="Calibri" w:hAnsi="Calibri" w:cs="Times New Roman"/>
                <w:b/>
                <w:sz w:val="18"/>
                <w:szCs w:val="18"/>
              </w:rPr>
            </w:pPr>
            <w:r>
              <w:rPr>
                <w:rFonts w:ascii="Calibri" w:eastAsia="Calibri" w:hAnsi="Calibri" w:cs="Times New Roman"/>
                <w:b/>
                <w:sz w:val="18"/>
                <w:szCs w:val="18"/>
              </w:rPr>
              <w:t xml:space="preserve">AFL 2 : S’engager </w:t>
            </w:r>
            <w:r w:rsidRPr="001E7793">
              <w:rPr>
                <w:rFonts w:ascii="Calibri" w:eastAsia="Calibri" w:hAnsi="Calibri" w:cs="Times New Roman"/>
                <w:b/>
                <w:color w:val="FF0000"/>
                <w:sz w:val="18"/>
                <w:szCs w:val="18"/>
              </w:rPr>
              <w:t xml:space="preserve">pour composer </w:t>
            </w:r>
            <w:r w:rsidRPr="001E7793">
              <w:rPr>
                <w:rFonts w:ascii="Calibri" w:eastAsia="Calibri" w:hAnsi="Calibri" w:cs="Times New Roman"/>
                <w:b/>
                <w:color w:val="0070C0"/>
                <w:sz w:val="18"/>
                <w:szCs w:val="18"/>
              </w:rPr>
              <w:t xml:space="preserve">et interpréter </w:t>
            </w:r>
            <w:r>
              <w:rPr>
                <w:rFonts w:ascii="Calibri" w:eastAsia="Calibri" w:hAnsi="Calibri" w:cs="Times New Roman"/>
                <w:b/>
                <w:sz w:val="18"/>
                <w:szCs w:val="18"/>
              </w:rPr>
              <w:t xml:space="preserve">une chorégraphie collective selon un projet artistique </w:t>
            </w:r>
            <w:r w:rsidRPr="001E7793">
              <w:rPr>
                <w:rFonts w:ascii="Calibri" w:eastAsia="Calibri" w:hAnsi="Calibri" w:cs="Times New Roman"/>
                <w:b/>
                <w:color w:val="0070C0"/>
                <w:sz w:val="18"/>
                <w:szCs w:val="18"/>
              </w:rPr>
              <w:t>en mobilisant une motricité expressive</w:t>
            </w:r>
            <w:r>
              <w:rPr>
                <w:rFonts w:ascii="Calibri" w:eastAsia="Calibri" w:hAnsi="Calibri" w:cs="Times New Roman"/>
                <w:b/>
                <w:color w:val="0070C0"/>
                <w:sz w:val="18"/>
                <w:szCs w:val="18"/>
              </w:rPr>
              <w:t xml:space="preserve"> (gymnique et artistique)</w:t>
            </w:r>
            <w:r>
              <w:rPr>
                <w:rFonts w:ascii="Calibri" w:eastAsia="Calibri" w:hAnsi="Calibri" w:cs="Times New Roman"/>
                <w:b/>
                <w:sz w:val="18"/>
                <w:szCs w:val="18"/>
              </w:rPr>
              <w:t xml:space="preserve"> </w:t>
            </w:r>
            <w:r w:rsidRPr="001E7793">
              <w:rPr>
                <w:rFonts w:ascii="Calibri" w:eastAsia="Calibri" w:hAnsi="Calibri" w:cs="Times New Roman"/>
                <w:b/>
                <w:color w:val="FF0000"/>
                <w:sz w:val="18"/>
                <w:szCs w:val="18"/>
              </w:rPr>
              <w:t xml:space="preserve">et des procédés de composition </w:t>
            </w:r>
          </w:p>
        </w:tc>
        <w:tc>
          <w:tcPr>
            <w:tcW w:w="496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A9397D8" w14:textId="3232B903" w:rsidR="00727912" w:rsidRPr="00515680" w:rsidRDefault="00727912" w:rsidP="00727912">
            <w:pPr>
              <w:suppressAutoHyphens/>
              <w:jc w:val="center"/>
              <w:rPr>
                <w:rFonts w:ascii="Calibri" w:eastAsia="Calibri" w:hAnsi="Calibri" w:cs="Times New Roman"/>
                <w:b/>
                <w:sz w:val="18"/>
                <w:szCs w:val="18"/>
              </w:rPr>
            </w:pPr>
            <w:r>
              <w:rPr>
                <w:rFonts w:ascii="Calibri" w:eastAsia="Calibri" w:hAnsi="Calibri" w:cs="Times New Roman"/>
                <w:b/>
                <w:sz w:val="18"/>
                <w:szCs w:val="18"/>
              </w:rPr>
              <w:t xml:space="preserve">AFL 3 </w:t>
            </w:r>
            <w:r w:rsidRPr="00515680">
              <w:rPr>
                <w:rFonts w:ascii="Calibri" w:eastAsia="Calibri" w:hAnsi="Calibri" w:cs="Times New Roman"/>
                <w:b/>
                <w:sz w:val="18"/>
                <w:szCs w:val="18"/>
              </w:rPr>
              <w:t xml:space="preserve">: </w:t>
            </w:r>
            <w:r w:rsidRPr="004B70EE">
              <w:rPr>
                <w:rFonts w:ascii="Calibri" w:eastAsia="Calibri" w:hAnsi="Calibri" w:cs="Times New Roman"/>
                <w:b/>
                <w:color w:val="00B050"/>
                <w:sz w:val="18"/>
                <w:szCs w:val="18"/>
              </w:rPr>
              <w:t xml:space="preserve">Se préparer et s’engager, </w:t>
            </w:r>
            <w:proofErr w:type="spellStart"/>
            <w:r w:rsidRPr="004B70EE">
              <w:rPr>
                <w:rFonts w:ascii="Calibri" w:eastAsia="Calibri" w:hAnsi="Calibri" w:cs="Times New Roman"/>
                <w:b/>
                <w:color w:val="00B050"/>
                <w:sz w:val="18"/>
                <w:szCs w:val="18"/>
              </w:rPr>
              <w:t>indiv</w:t>
            </w:r>
            <w:proofErr w:type="spellEnd"/>
            <w:r w:rsidRPr="004B70EE">
              <w:rPr>
                <w:rFonts w:ascii="Calibri" w:eastAsia="Calibri" w:hAnsi="Calibri" w:cs="Times New Roman"/>
                <w:b/>
                <w:color w:val="00B050"/>
                <w:sz w:val="18"/>
                <w:szCs w:val="18"/>
              </w:rPr>
              <w:t xml:space="preserve"> ou coll, pour s’exprimer devant un public et susciter des émotions</w:t>
            </w:r>
          </w:p>
        </w:tc>
        <w:tc>
          <w:tcPr>
            <w:tcW w:w="4819" w:type="dxa"/>
            <w:tcBorders>
              <w:top w:val="single" w:sz="4" w:space="0" w:color="auto"/>
              <w:left w:val="single" w:sz="4" w:space="0" w:color="000000"/>
              <w:bottom w:val="single" w:sz="4" w:space="0" w:color="auto"/>
              <w:right w:val="single" w:sz="18" w:space="0" w:color="auto"/>
            </w:tcBorders>
            <w:shd w:val="clear" w:color="auto" w:fill="auto"/>
            <w:vAlign w:val="center"/>
          </w:tcPr>
          <w:p w14:paraId="1B351179" w14:textId="1633CABC" w:rsidR="00727912" w:rsidRPr="00515680" w:rsidRDefault="00727912" w:rsidP="00727912">
            <w:pPr>
              <w:suppressAutoHyphens/>
              <w:jc w:val="center"/>
              <w:rPr>
                <w:rFonts w:eastAsia="Times New Roman" w:cs="Times New Roman"/>
                <w:b/>
                <w:i/>
                <w:sz w:val="18"/>
                <w:szCs w:val="18"/>
                <w:lang w:eastAsia="ar-SA"/>
              </w:rPr>
            </w:pPr>
            <w:r>
              <w:rPr>
                <w:rFonts w:ascii="Calibri" w:eastAsia="Calibri" w:hAnsi="Calibri" w:cs="Times New Roman"/>
                <w:b/>
                <w:sz w:val="18"/>
                <w:szCs w:val="18"/>
              </w:rPr>
              <w:t>AFL</w:t>
            </w:r>
            <w:r w:rsidRPr="00515680">
              <w:rPr>
                <w:rFonts w:ascii="Calibri" w:eastAsia="Calibri" w:hAnsi="Calibri" w:cs="Times New Roman"/>
                <w:b/>
                <w:sz w:val="18"/>
                <w:szCs w:val="18"/>
              </w:rPr>
              <w:t> </w:t>
            </w:r>
            <w:r>
              <w:rPr>
                <w:rFonts w:ascii="Calibri" w:eastAsia="Calibri" w:hAnsi="Calibri" w:cs="Times New Roman"/>
                <w:b/>
                <w:sz w:val="18"/>
                <w:szCs w:val="18"/>
              </w:rPr>
              <w:t xml:space="preserve">4 </w:t>
            </w:r>
            <w:r w:rsidRPr="004B70EE">
              <w:rPr>
                <w:rFonts w:ascii="Calibri" w:eastAsia="Calibri" w:hAnsi="Calibri" w:cs="Times New Roman"/>
                <w:b/>
                <w:color w:val="FFC000"/>
                <w:sz w:val="18"/>
                <w:szCs w:val="18"/>
              </w:rPr>
              <w:t>: Choisir et assumer des rôles au service de la prestation collective</w:t>
            </w:r>
          </w:p>
        </w:tc>
      </w:tr>
      <w:tr w:rsidR="00727912" w:rsidRPr="00AE19C9" w14:paraId="629A94B5" w14:textId="77777777" w:rsidTr="000E6AFB">
        <w:trPr>
          <w:trHeight w:val="2425"/>
        </w:trPr>
        <w:tc>
          <w:tcPr>
            <w:tcW w:w="5534" w:type="dxa"/>
            <w:tcBorders>
              <w:top w:val="single" w:sz="4" w:space="0" w:color="auto"/>
              <w:left w:val="single" w:sz="18" w:space="0" w:color="auto"/>
              <w:bottom w:val="dotDotDash" w:sz="4" w:space="0" w:color="auto"/>
              <w:right w:val="single" w:sz="4" w:space="0" w:color="000000"/>
            </w:tcBorders>
            <w:vAlign w:val="center"/>
          </w:tcPr>
          <w:p w14:paraId="46F75684" w14:textId="115DD84B" w:rsidR="00727912" w:rsidRPr="00BD5168" w:rsidRDefault="00727912" w:rsidP="00727912">
            <w:pPr>
              <w:suppressAutoHyphens/>
              <w:jc w:val="center"/>
              <w:rPr>
                <w:rFonts w:ascii="Calibri" w:eastAsia="Calibri" w:hAnsi="Calibri" w:cs="Times New Roman"/>
                <w:b/>
                <w:bCs/>
                <w:i/>
              </w:rPr>
            </w:pPr>
            <w:r w:rsidRPr="00727912">
              <w:rPr>
                <w:rFonts w:ascii="Calibri" w:eastAsia="Calibri" w:hAnsi="Calibri" w:cs="Times New Roman"/>
                <w:b/>
                <w:bCs/>
                <w:i/>
                <w:color w:val="FF0000"/>
              </w:rPr>
              <w:t xml:space="preserve">LE COMPOSITEUR </w:t>
            </w:r>
            <w:r w:rsidRPr="00727912">
              <w:rPr>
                <w:rFonts w:ascii="Calibri" w:eastAsia="Calibri" w:hAnsi="Calibri" w:cs="Times New Roman"/>
                <w:b/>
                <w:bCs/>
                <w:i/>
                <w:color w:val="4F81BD" w:themeColor="accent1"/>
              </w:rPr>
              <w:t>ACROBATE</w:t>
            </w:r>
          </w:p>
          <w:p w14:paraId="19BEDC20" w14:textId="717AE54B" w:rsidR="00727912" w:rsidRPr="00FC4E65" w:rsidRDefault="00727912" w:rsidP="00727912">
            <w:pPr>
              <w:rPr>
                <w:rFonts w:eastAsia="Times New Roman" w:cstheme="minorHAnsi"/>
                <w:b/>
                <w:sz w:val="16"/>
                <w:szCs w:val="16"/>
                <w:lang w:eastAsia="fr-FR"/>
              </w:rPr>
            </w:pPr>
            <w:r w:rsidRPr="006B4876">
              <w:rPr>
                <w:rFonts w:eastAsia="Times New Roman" w:cstheme="minorHAnsi"/>
                <w:b/>
                <w:sz w:val="16"/>
                <w:szCs w:val="16"/>
                <w:lang w:eastAsia="fr-FR"/>
              </w:rPr>
              <w:t xml:space="preserve">Choisir, parmi les composantes du mouvement, les </w:t>
            </w:r>
            <w:r>
              <w:rPr>
                <w:rFonts w:eastAsia="Times New Roman" w:cstheme="minorHAnsi"/>
                <w:b/>
                <w:sz w:val="16"/>
                <w:szCs w:val="16"/>
                <w:lang w:eastAsia="fr-FR"/>
              </w:rPr>
              <w:t>figures gymniques</w:t>
            </w:r>
            <w:r w:rsidRPr="006B4876">
              <w:rPr>
                <w:rFonts w:eastAsia="Times New Roman" w:cstheme="minorHAnsi"/>
                <w:b/>
                <w:sz w:val="16"/>
                <w:szCs w:val="16"/>
                <w:lang w:eastAsia="fr-FR"/>
              </w:rPr>
              <w:t xml:space="preserve"> signifiantes et originales, les différents espaces scéniques, les liens avec le temps et le monde sonore, les relations aux autres.</w:t>
            </w:r>
          </w:p>
          <w:p w14:paraId="4A0F66C1" w14:textId="77777777" w:rsidR="00727912" w:rsidRPr="006B4876" w:rsidRDefault="00727912" w:rsidP="00727912">
            <w:pPr>
              <w:rPr>
                <w:rFonts w:eastAsia="Times New Roman" w:cstheme="minorHAnsi"/>
                <w:b/>
                <w:sz w:val="16"/>
                <w:szCs w:val="16"/>
                <w:lang w:eastAsia="fr-FR"/>
              </w:rPr>
            </w:pPr>
          </w:p>
          <w:p w14:paraId="4BE5DD9E" w14:textId="1A27C6E7" w:rsidR="00727912" w:rsidRPr="006B4876" w:rsidRDefault="00727912" w:rsidP="00727912">
            <w:pPr>
              <w:rPr>
                <w:rFonts w:eastAsia="Times New Roman" w:cstheme="minorHAnsi"/>
                <w:b/>
                <w:sz w:val="16"/>
                <w:szCs w:val="16"/>
                <w:lang w:eastAsia="fr-FR"/>
              </w:rPr>
            </w:pPr>
            <w:r w:rsidRPr="006B4876">
              <w:rPr>
                <w:rFonts w:eastAsia="Times New Roman" w:cstheme="minorHAnsi"/>
                <w:b/>
                <w:sz w:val="16"/>
                <w:szCs w:val="16"/>
                <w:lang w:eastAsia="fr-FR"/>
              </w:rPr>
              <w:t>Respecter une méthodologie pour construire le projet artistique</w:t>
            </w:r>
            <w:r>
              <w:rPr>
                <w:rFonts w:eastAsia="Times New Roman" w:cstheme="minorHAnsi"/>
                <w:b/>
                <w:sz w:val="16"/>
                <w:szCs w:val="16"/>
                <w:lang w:eastAsia="fr-FR"/>
              </w:rPr>
              <w:t xml:space="preserve"> et gymnique</w:t>
            </w:r>
            <w:r w:rsidRPr="006B4876">
              <w:rPr>
                <w:rFonts w:eastAsia="Times New Roman" w:cstheme="minorHAnsi"/>
                <w:b/>
                <w:sz w:val="16"/>
                <w:szCs w:val="16"/>
                <w:lang w:eastAsia="fr-FR"/>
              </w:rPr>
              <w:t xml:space="preserve"> : création des </w:t>
            </w:r>
            <w:r>
              <w:rPr>
                <w:rFonts w:eastAsia="Times New Roman" w:cstheme="minorHAnsi"/>
                <w:b/>
                <w:sz w:val="16"/>
                <w:szCs w:val="16"/>
                <w:lang w:eastAsia="fr-FR"/>
              </w:rPr>
              <w:t>figures</w:t>
            </w:r>
            <w:r w:rsidRPr="006B4876">
              <w:rPr>
                <w:rFonts w:eastAsia="Times New Roman" w:cstheme="minorHAnsi"/>
                <w:b/>
                <w:sz w:val="16"/>
                <w:szCs w:val="16"/>
                <w:lang w:eastAsia="fr-FR"/>
              </w:rPr>
              <w:t xml:space="preserve"> autour d’une intention, </w:t>
            </w:r>
            <w:r w:rsidRPr="00FC4E65">
              <w:rPr>
                <w:rFonts w:eastAsia="Times New Roman" w:cstheme="minorHAnsi"/>
                <w:b/>
                <w:sz w:val="16"/>
                <w:szCs w:val="16"/>
                <w:lang w:eastAsia="fr-FR"/>
              </w:rPr>
              <w:t>création d’</w:t>
            </w:r>
            <w:r w:rsidRPr="006B4876">
              <w:rPr>
                <w:rFonts w:eastAsia="Times New Roman" w:cstheme="minorHAnsi"/>
                <w:b/>
                <w:sz w:val="16"/>
                <w:szCs w:val="16"/>
                <w:lang w:eastAsia="fr-FR"/>
              </w:rPr>
              <w:t xml:space="preserve">effets, répétition, </w:t>
            </w:r>
            <w:r w:rsidRPr="00FC4E65">
              <w:rPr>
                <w:rFonts w:eastAsia="Times New Roman" w:cstheme="minorHAnsi"/>
                <w:b/>
                <w:sz w:val="16"/>
                <w:szCs w:val="16"/>
                <w:lang w:eastAsia="fr-FR"/>
              </w:rPr>
              <w:t>choix musical</w:t>
            </w:r>
            <w:r w:rsidRPr="006B4876">
              <w:rPr>
                <w:rFonts w:eastAsia="Times New Roman" w:cstheme="minorHAnsi"/>
                <w:b/>
                <w:sz w:val="16"/>
                <w:szCs w:val="16"/>
                <w:lang w:eastAsia="fr-FR"/>
              </w:rPr>
              <w:t>, scénographie (costumes, décors...).</w:t>
            </w:r>
          </w:p>
          <w:p w14:paraId="4C73D8A1" w14:textId="77777777" w:rsidR="00727912" w:rsidRPr="006B4876" w:rsidRDefault="00727912" w:rsidP="00727912">
            <w:pPr>
              <w:rPr>
                <w:rFonts w:eastAsia="Times New Roman" w:cstheme="minorHAnsi"/>
                <w:b/>
                <w:sz w:val="16"/>
                <w:szCs w:val="16"/>
                <w:lang w:eastAsia="fr-FR"/>
              </w:rPr>
            </w:pPr>
          </w:p>
          <w:p w14:paraId="134A775A" w14:textId="77777777" w:rsidR="00727912" w:rsidRPr="000912A4" w:rsidRDefault="00727912" w:rsidP="00727912">
            <w:pPr>
              <w:rPr>
                <w:rFonts w:ascii="Calibri" w:eastAsia="Calibri" w:hAnsi="Calibri" w:cs="Times New Roman"/>
                <w:i/>
                <w:sz w:val="20"/>
                <w:szCs w:val="20"/>
              </w:rPr>
            </w:pPr>
            <w:r w:rsidRPr="00FC4E65">
              <w:rPr>
                <w:rFonts w:cs="Calibri"/>
                <w:b/>
                <w:sz w:val="16"/>
                <w:szCs w:val="16"/>
              </w:rPr>
              <w:t>Alterner des moments d’échange et des moments de mise en pratique.</w:t>
            </w:r>
            <w:r>
              <w:rPr>
                <w:rFonts w:cs="Calibri"/>
                <w:b/>
                <w:sz w:val="16"/>
                <w:szCs w:val="16"/>
              </w:rPr>
              <w:t xml:space="preserve"> </w:t>
            </w:r>
            <w:r w:rsidRPr="00FC4E65">
              <w:rPr>
                <w:rFonts w:cs="Calibri"/>
                <w:b/>
                <w:sz w:val="16"/>
                <w:szCs w:val="16"/>
              </w:rPr>
              <w:t>Choisir ensemble, s’écouter, essayer, proposer de nouvelles améliorations.</w:t>
            </w:r>
          </w:p>
        </w:tc>
        <w:tc>
          <w:tcPr>
            <w:tcW w:w="4961" w:type="dxa"/>
            <w:gridSpan w:val="2"/>
            <w:tcBorders>
              <w:top w:val="single" w:sz="4" w:space="0" w:color="auto"/>
              <w:left w:val="single" w:sz="4" w:space="0" w:color="000000"/>
              <w:bottom w:val="dotDotDash" w:sz="4" w:space="0" w:color="auto"/>
              <w:right w:val="single" w:sz="4" w:space="0" w:color="000000"/>
            </w:tcBorders>
            <w:vAlign w:val="center"/>
          </w:tcPr>
          <w:p w14:paraId="2AD16986" w14:textId="10574326" w:rsidR="00727912" w:rsidRPr="00727912" w:rsidRDefault="00727912" w:rsidP="00727912">
            <w:pPr>
              <w:suppressAutoHyphens/>
              <w:jc w:val="center"/>
              <w:rPr>
                <w:rFonts w:ascii="Calibri" w:eastAsia="Calibri" w:hAnsi="Calibri" w:cs="Times New Roman"/>
                <w:b/>
                <w:bCs/>
                <w:i/>
                <w:color w:val="00B050"/>
              </w:rPr>
            </w:pPr>
            <w:r w:rsidRPr="00727912">
              <w:rPr>
                <w:rFonts w:ascii="Calibri" w:eastAsia="Calibri" w:hAnsi="Calibri" w:cs="Times New Roman"/>
                <w:b/>
                <w:bCs/>
                <w:i/>
                <w:color w:val="00B050"/>
              </w:rPr>
              <w:t>L’ACROBATE COMPOSITEUR</w:t>
            </w:r>
          </w:p>
          <w:p w14:paraId="3ECA0B80" w14:textId="77777777" w:rsidR="00727912" w:rsidRPr="00FC4E65" w:rsidRDefault="00727912" w:rsidP="00727912">
            <w:pPr>
              <w:rPr>
                <w:rFonts w:cs="Calibri"/>
                <w:b/>
                <w:sz w:val="16"/>
                <w:szCs w:val="16"/>
              </w:rPr>
            </w:pPr>
            <w:r w:rsidRPr="00FC4E65">
              <w:rPr>
                <w:rFonts w:cs="Calibri"/>
                <w:b/>
                <w:sz w:val="16"/>
                <w:szCs w:val="16"/>
              </w:rPr>
              <w:t>Explorer et connaitre ses possibilités expressives et motrices et celles de ses partenaires, pour les enrichir, et permettre l’aboutissement du projet d’expression choisi.</w:t>
            </w:r>
          </w:p>
          <w:p w14:paraId="682814D3" w14:textId="77777777" w:rsidR="00727912" w:rsidRPr="00FC4E65" w:rsidRDefault="00727912" w:rsidP="00727912">
            <w:pPr>
              <w:rPr>
                <w:rFonts w:cs="Calibri"/>
                <w:b/>
                <w:sz w:val="16"/>
                <w:szCs w:val="16"/>
              </w:rPr>
            </w:pPr>
          </w:p>
          <w:p w14:paraId="64B3CEFF" w14:textId="7852A62A" w:rsidR="00727912" w:rsidRPr="00FC4E65" w:rsidRDefault="00727912" w:rsidP="00727912">
            <w:pPr>
              <w:rPr>
                <w:rFonts w:cs="Calibri"/>
                <w:b/>
                <w:sz w:val="16"/>
                <w:szCs w:val="16"/>
              </w:rPr>
            </w:pPr>
            <w:r w:rsidRPr="00FC4E65">
              <w:rPr>
                <w:rFonts w:cs="Calibri"/>
                <w:b/>
                <w:sz w:val="16"/>
                <w:szCs w:val="16"/>
              </w:rPr>
              <w:t xml:space="preserve"> « Sortir de ses représentations », élargir son répertoire moteur</w:t>
            </w:r>
            <w:r>
              <w:rPr>
                <w:rFonts w:cs="Calibri"/>
                <w:b/>
                <w:sz w:val="16"/>
                <w:szCs w:val="16"/>
              </w:rPr>
              <w:t xml:space="preserve"> gymnique et chorégraphique</w:t>
            </w:r>
            <w:r w:rsidRPr="00FC4E65">
              <w:rPr>
                <w:rFonts w:cs="Calibri"/>
                <w:b/>
                <w:sz w:val="16"/>
                <w:szCs w:val="16"/>
              </w:rPr>
              <w:t xml:space="preserve"> afin de construire de la nouveauté.</w:t>
            </w:r>
          </w:p>
          <w:p w14:paraId="6118FF80" w14:textId="77777777" w:rsidR="00727912" w:rsidRPr="006B4876" w:rsidRDefault="00727912" w:rsidP="00727912">
            <w:pPr>
              <w:rPr>
                <w:rFonts w:ascii="Arial" w:eastAsia="Times New Roman" w:hAnsi="Arial" w:cs="Arial"/>
                <w:sz w:val="16"/>
                <w:szCs w:val="16"/>
                <w:lang w:eastAsia="fr-FR"/>
              </w:rPr>
            </w:pPr>
          </w:p>
          <w:p w14:paraId="170EBCCD" w14:textId="77777777" w:rsidR="00727912" w:rsidRPr="006B4876" w:rsidRDefault="00727912" w:rsidP="00727912">
            <w:pPr>
              <w:rPr>
                <w:rFonts w:ascii="Calibri" w:eastAsia="Times New Roman" w:hAnsi="Calibri" w:cs="Calibri"/>
                <w:b/>
                <w:sz w:val="16"/>
                <w:szCs w:val="16"/>
                <w:lang w:eastAsia="fr-FR"/>
              </w:rPr>
            </w:pPr>
            <w:r w:rsidRPr="006B4876">
              <w:rPr>
                <w:rFonts w:ascii="Calibri" w:eastAsia="Times New Roman" w:hAnsi="Calibri" w:cs="Calibri"/>
                <w:b/>
                <w:sz w:val="16"/>
                <w:szCs w:val="16"/>
                <w:lang w:eastAsia="fr-FR"/>
              </w:rPr>
              <w:t>Agencer les séquences en lien avec une intention, approfondir les procédés de création et de composition. Enrichir ses capacités expressives</w:t>
            </w:r>
            <w:r>
              <w:rPr>
                <w:rFonts w:ascii="Calibri" w:eastAsia="Times New Roman" w:hAnsi="Calibri" w:cs="Calibri"/>
                <w:b/>
                <w:sz w:val="16"/>
                <w:szCs w:val="16"/>
                <w:lang w:eastAsia="fr-FR"/>
              </w:rPr>
              <w:t xml:space="preserve"> (présence scénique)</w:t>
            </w:r>
            <w:r w:rsidRPr="006B4876">
              <w:rPr>
                <w:rFonts w:ascii="Calibri" w:eastAsia="Times New Roman" w:hAnsi="Calibri" w:cs="Calibri"/>
                <w:b/>
                <w:sz w:val="16"/>
                <w:szCs w:val="16"/>
                <w:lang w:eastAsia="fr-FR"/>
              </w:rPr>
              <w:t xml:space="preserve"> pour provoquer une émotion.</w:t>
            </w:r>
          </w:p>
          <w:p w14:paraId="2B6DBC25" w14:textId="77777777" w:rsidR="00727912" w:rsidRPr="00DA0A86" w:rsidRDefault="00727912" w:rsidP="00727912">
            <w:pPr>
              <w:suppressAutoHyphens/>
              <w:jc w:val="center"/>
              <w:rPr>
                <w:rFonts w:ascii="Calibri" w:eastAsia="Calibri" w:hAnsi="Calibri" w:cs="Times New Roman"/>
                <w:i/>
              </w:rPr>
            </w:pPr>
          </w:p>
        </w:tc>
        <w:tc>
          <w:tcPr>
            <w:tcW w:w="4819" w:type="dxa"/>
            <w:tcBorders>
              <w:top w:val="single" w:sz="4" w:space="0" w:color="auto"/>
              <w:left w:val="single" w:sz="4" w:space="0" w:color="000000"/>
              <w:bottom w:val="dotDotDash" w:sz="4" w:space="0" w:color="auto"/>
              <w:right w:val="single" w:sz="18" w:space="0" w:color="auto"/>
            </w:tcBorders>
            <w:vAlign w:val="center"/>
          </w:tcPr>
          <w:p w14:paraId="2BD7AFB5" w14:textId="76025B9A" w:rsidR="00727912" w:rsidRPr="00727912" w:rsidRDefault="00727912" w:rsidP="00727912">
            <w:pPr>
              <w:suppressAutoHyphens/>
              <w:jc w:val="center"/>
              <w:rPr>
                <w:rFonts w:ascii="Calibri" w:eastAsia="Calibri" w:hAnsi="Calibri" w:cs="Times New Roman"/>
                <w:b/>
                <w:bCs/>
                <w:i/>
                <w:color w:val="FFC000"/>
              </w:rPr>
            </w:pPr>
            <w:r w:rsidRPr="00727912">
              <w:rPr>
                <w:rFonts w:ascii="Calibri" w:eastAsia="Calibri" w:hAnsi="Calibri" w:cs="Times New Roman"/>
                <w:b/>
                <w:bCs/>
                <w:i/>
                <w:color w:val="FFC000"/>
              </w:rPr>
              <w:t xml:space="preserve">LE JUGE SPECTATEUR </w:t>
            </w:r>
            <w:r>
              <w:rPr>
                <w:rFonts w:ascii="Calibri" w:eastAsia="Calibri" w:hAnsi="Calibri" w:cs="Times New Roman"/>
                <w:b/>
                <w:bCs/>
                <w:i/>
                <w:color w:val="FFC000"/>
              </w:rPr>
              <w:t>SENSIBLE</w:t>
            </w:r>
          </w:p>
          <w:p w14:paraId="0C7C8B8C" w14:textId="77777777" w:rsidR="00727912" w:rsidRPr="00FC4E65" w:rsidRDefault="00727912" w:rsidP="00727912">
            <w:pPr>
              <w:rPr>
                <w:rFonts w:eastAsia="Times New Roman" w:cstheme="minorHAnsi"/>
                <w:b/>
                <w:sz w:val="16"/>
                <w:szCs w:val="16"/>
                <w:lang w:eastAsia="fr-FR"/>
              </w:rPr>
            </w:pPr>
            <w:r w:rsidRPr="00FC4E65">
              <w:rPr>
                <w:rFonts w:eastAsia="Times New Roman" w:cstheme="minorHAnsi"/>
                <w:b/>
                <w:sz w:val="16"/>
                <w:szCs w:val="16"/>
                <w:lang w:eastAsia="fr-FR"/>
              </w:rPr>
              <w:t>A</w:t>
            </w:r>
            <w:r w:rsidRPr="00FC7230">
              <w:rPr>
                <w:rFonts w:eastAsia="Times New Roman" w:cstheme="minorHAnsi"/>
                <w:b/>
                <w:sz w:val="16"/>
                <w:szCs w:val="16"/>
                <w:lang w:eastAsia="fr-FR"/>
              </w:rPr>
              <w:t>nalyser et argumenter avec bienveillance une chorégraphie pour enrichir le projet artistique du groupe : former un spectateur lucide et responsable :</w:t>
            </w:r>
          </w:p>
          <w:p w14:paraId="210236B4" w14:textId="77777777" w:rsidR="00727912" w:rsidRDefault="00727912" w:rsidP="00727912">
            <w:pPr>
              <w:rPr>
                <w:rFonts w:eastAsia="Times New Roman" w:cstheme="minorHAnsi"/>
                <w:b/>
                <w:sz w:val="16"/>
                <w:szCs w:val="16"/>
                <w:lang w:eastAsia="fr-FR"/>
              </w:rPr>
            </w:pPr>
            <w:r>
              <w:rPr>
                <w:rFonts w:eastAsia="Times New Roman" w:cstheme="minorHAnsi"/>
                <w:b/>
                <w:sz w:val="16"/>
                <w:szCs w:val="16"/>
                <w:lang w:eastAsia="fr-FR"/>
              </w:rPr>
              <w:t>-</w:t>
            </w:r>
            <w:r w:rsidRPr="00FC7230">
              <w:rPr>
                <w:rFonts w:eastAsia="Times New Roman" w:cstheme="minorHAnsi"/>
                <w:b/>
                <w:sz w:val="16"/>
                <w:szCs w:val="16"/>
                <w:lang w:eastAsia="fr-FR"/>
              </w:rPr>
              <w:t>s’exprimer dans différents registres : objectif (descriptif, effets scéniques, « coups de chapeau ») et subjectif (impressions, émotions, moments for</w:t>
            </w:r>
            <w:r>
              <w:rPr>
                <w:rFonts w:eastAsia="Times New Roman" w:cstheme="minorHAnsi"/>
                <w:b/>
                <w:sz w:val="16"/>
                <w:szCs w:val="16"/>
                <w:lang w:eastAsia="fr-FR"/>
              </w:rPr>
              <w:t xml:space="preserve">ts) </w:t>
            </w:r>
          </w:p>
          <w:p w14:paraId="6CF95DBF" w14:textId="77777777" w:rsidR="00727912" w:rsidRPr="00FC7230" w:rsidRDefault="00727912" w:rsidP="00727912">
            <w:pPr>
              <w:rPr>
                <w:rFonts w:eastAsia="Times New Roman" w:cstheme="minorHAnsi"/>
                <w:b/>
                <w:sz w:val="16"/>
                <w:szCs w:val="16"/>
                <w:lang w:eastAsia="fr-FR"/>
              </w:rPr>
            </w:pPr>
          </w:p>
          <w:p w14:paraId="358E57BB" w14:textId="77777777" w:rsidR="00727912" w:rsidRDefault="00727912" w:rsidP="00727912">
            <w:pPr>
              <w:rPr>
                <w:rFonts w:eastAsia="Times New Roman" w:cstheme="minorHAnsi"/>
                <w:b/>
                <w:sz w:val="16"/>
                <w:szCs w:val="16"/>
                <w:lang w:eastAsia="fr-FR"/>
              </w:rPr>
            </w:pPr>
            <w:r>
              <w:rPr>
                <w:rFonts w:eastAsia="Times New Roman" w:cstheme="minorHAnsi"/>
                <w:b/>
                <w:sz w:val="16"/>
                <w:szCs w:val="16"/>
                <w:lang w:eastAsia="fr-FR"/>
              </w:rPr>
              <w:t>-</w:t>
            </w:r>
            <w:r w:rsidRPr="00FC7230">
              <w:rPr>
                <w:rFonts w:eastAsia="Times New Roman" w:cstheme="minorHAnsi"/>
                <w:b/>
                <w:sz w:val="16"/>
                <w:szCs w:val="16"/>
                <w:lang w:eastAsia="fr-FR"/>
              </w:rPr>
              <w:t>différencier les différents effets produits (émotionnel, performance, etc.) ;</w:t>
            </w:r>
            <w:r w:rsidRPr="00FC4E65">
              <w:rPr>
                <w:rFonts w:eastAsia="Times New Roman" w:cstheme="minorHAnsi"/>
                <w:b/>
                <w:sz w:val="16"/>
                <w:szCs w:val="16"/>
                <w:lang w:eastAsia="fr-FR"/>
              </w:rPr>
              <w:t xml:space="preserve"> </w:t>
            </w:r>
            <w:r w:rsidRPr="00FC7230">
              <w:rPr>
                <w:rFonts w:eastAsia="Times New Roman" w:cstheme="minorHAnsi"/>
                <w:b/>
                <w:sz w:val="16"/>
                <w:szCs w:val="16"/>
                <w:lang w:eastAsia="fr-FR"/>
              </w:rPr>
              <w:t>reconnaître et nommer des procédés chorégraphiques ;</w:t>
            </w:r>
          </w:p>
          <w:p w14:paraId="30C877C7" w14:textId="77777777" w:rsidR="00727912" w:rsidRPr="00FC7230" w:rsidRDefault="00727912" w:rsidP="00727912">
            <w:pPr>
              <w:rPr>
                <w:rFonts w:eastAsia="Times New Roman" w:cstheme="minorHAnsi"/>
                <w:b/>
                <w:sz w:val="16"/>
                <w:szCs w:val="16"/>
                <w:lang w:eastAsia="fr-FR"/>
              </w:rPr>
            </w:pPr>
          </w:p>
          <w:p w14:paraId="15A7D4C7" w14:textId="77777777" w:rsidR="00727912" w:rsidRPr="00DA0A86" w:rsidRDefault="00727912" w:rsidP="00727912">
            <w:pPr>
              <w:suppressAutoHyphens/>
              <w:rPr>
                <w:rFonts w:ascii="Calibri" w:eastAsia="Calibri" w:hAnsi="Calibri" w:cs="Times New Roman"/>
                <w:i/>
              </w:rPr>
            </w:pPr>
            <w:r>
              <w:rPr>
                <w:rFonts w:eastAsia="Times New Roman" w:cstheme="minorHAnsi"/>
                <w:b/>
                <w:sz w:val="16"/>
                <w:szCs w:val="16"/>
                <w:lang w:eastAsia="fr-FR"/>
              </w:rPr>
              <w:t>-</w:t>
            </w:r>
            <w:r w:rsidRPr="00FC7230">
              <w:rPr>
                <w:rFonts w:eastAsia="Times New Roman" w:cstheme="minorHAnsi"/>
                <w:b/>
                <w:sz w:val="16"/>
                <w:szCs w:val="16"/>
                <w:lang w:eastAsia="fr-FR"/>
              </w:rPr>
              <w:t xml:space="preserve"> </w:t>
            </w:r>
            <w:r>
              <w:rPr>
                <w:rFonts w:eastAsia="Times New Roman" w:cstheme="minorHAnsi"/>
                <w:b/>
                <w:sz w:val="16"/>
                <w:szCs w:val="16"/>
                <w:lang w:eastAsia="fr-FR"/>
              </w:rPr>
              <w:t>« </w:t>
            </w:r>
            <w:r w:rsidRPr="00FC7230">
              <w:rPr>
                <w:rFonts w:eastAsia="Times New Roman" w:cstheme="minorHAnsi"/>
                <w:b/>
                <w:sz w:val="16"/>
                <w:szCs w:val="16"/>
                <w:lang w:eastAsia="fr-FR"/>
              </w:rPr>
              <w:t xml:space="preserve">être capable de reconnaître, et de communiquer sur ce que l’on regarde </w:t>
            </w:r>
            <w:r w:rsidRPr="00FC4E65">
              <w:rPr>
                <w:rFonts w:eastAsia="Times New Roman" w:cstheme="minorHAnsi"/>
                <w:b/>
                <w:sz w:val="16"/>
                <w:szCs w:val="16"/>
                <w:lang w:eastAsia="fr-FR"/>
              </w:rPr>
              <w:t>» pour argumenter un avis.</w:t>
            </w:r>
          </w:p>
        </w:tc>
      </w:tr>
      <w:tr w:rsidR="00727912" w:rsidRPr="00B226C9" w14:paraId="29B8920E" w14:textId="77777777" w:rsidTr="000E6AFB">
        <w:trPr>
          <w:trHeight w:val="284"/>
        </w:trPr>
        <w:tc>
          <w:tcPr>
            <w:tcW w:w="7802" w:type="dxa"/>
            <w:gridSpan w:val="2"/>
            <w:tcBorders>
              <w:top w:val="double" w:sz="4" w:space="0" w:color="auto"/>
              <w:left w:val="single" w:sz="18" w:space="0" w:color="auto"/>
              <w:bottom w:val="single" w:sz="4" w:space="0" w:color="auto"/>
              <w:right w:val="single" w:sz="4" w:space="0" w:color="000000"/>
            </w:tcBorders>
            <w:shd w:val="clear" w:color="auto" w:fill="D9D9D9" w:themeFill="background1" w:themeFillShade="D9"/>
            <w:vAlign w:val="center"/>
          </w:tcPr>
          <w:p w14:paraId="5F47C95B" w14:textId="77777777" w:rsidR="00727912" w:rsidRPr="00B226C9" w:rsidRDefault="00727912" w:rsidP="00727912">
            <w:pPr>
              <w:suppressAutoHyphens/>
              <w:jc w:val="both"/>
              <w:rPr>
                <w:rFonts w:eastAsia="Times New Roman" w:cs="Times New Roman"/>
                <w:b/>
                <w:sz w:val="20"/>
                <w:szCs w:val="20"/>
                <w:lang w:eastAsia="ar-SA"/>
              </w:rPr>
            </w:pPr>
            <w:r>
              <w:rPr>
                <w:rFonts w:eastAsia="Times New Roman" w:cs="Times New Roman"/>
                <w:b/>
                <w:sz w:val="20"/>
                <w:szCs w:val="20"/>
                <w:lang w:eastAsia="ar-SA"/>
              </w:rPr>
              <w:t xml:space="preserve">Etapes de construction et démarche d’enseignement pour la classe de seconde : </w:t>
            </w:r>
          </w:p>
        </w:tc>
        <w:tc>
          <w:tcPr>
            <w:tcW w:w="7512" w:type="dxa"/>
            <w:gridSpan w:val="2"/>
            <w:tcBorders>
              <w:top w:val="double" w:sz="4" w:space="0" w:color="auto"/>
              <w:left w:val="single" w:sz="4" w:space="0" w:color="000000"/>
              <w:bottom w:val="single" w:sz="4" w:space="0" w:color="auto"/>
              <w:right w:val="single" w:sz="18" w:space="0" w:color="auto"/>
            </w:tcBorders>
            <w:shd w:val="clear" w:color="auto" w:fill="D9D9D9" w:themeFill="background1" w:themeFillShade="D9"/>
            <w:vAlign w:val="center"/>
          </w:tcPr>
          <w:p w14:paraId="60048D96" w14:textId="7DB63070" w:rsidR="00727912" w:rsidRPr="00B226C9" w:rsidRDefault="00727912" w:rsidP="00727912">
            <w:pPr>
              <w:suppressAutoHyphens/>
              <w:rPr>
                <w:rFonts w:eastAsia="Times New Roman" w:cs="Times New Roman"/>
                <w:b/>
                <w:sz w:val="20"/>
                <w:szCs w:val="20"/>
                <w:lang w:eastAsia="ar-SA"/>
              </w:rPr>
            </w:pPr>
            <w:r w:rsidRPr="00B226C9">
              <w:rPr>
                <w:rFonts w:eastAsia="Times New Roman" w:cs="Times New Roman"/>
                <w:b/>
                <w:sz w:val="20"/>
                <w:szCs w:val="20"/>
                <w:lang w:eastAsia="ar-SA"/>
              </w:rPr>
              <w:t>Contexte d’évaluation</w:t>
            </w:r>
            <w:r>
              <w:rPr>
                <w:rFonts w:eastAsia="Times New Roman" w:cs="Times New Roman"/>
                <w:b/>
                <w:sz w:val="20"/>
                <w:szCs w:val="20"/>
                <w:lang w:eastAsia="ar-SA"/>
              </w:rPr>
              <w:t xml:space="preserve"> des attendus de fin de lycée :  </w:t>
            </w:r>
          </w:p>
        </w:tc>
      </w:tr>
      <w:tr w:rsidR="00727912" w:rsidRPr="00AE19C9" w14:paraId="0AFCD68F" w14:textId="77777777" w:rsidTr="006B5B12">
        <w:trPr>
          <w:trHeight w:val="3175"/>
        </w:trPr>
        <w:tc>
          <w:tcPr>
            <w:tcW w:w="7802" w:type="dxa"/>
            <w:gridSpan w:val="2"/>
            <w:tcBorders>
              <w:top w:val="single" w:sz="4" w:space="0" w:color="auto"/>
              <w:left w:val="single" w:sz="18" w:space="0" w:color="auto"/>
              <w:bottom w:val="single" w:sz="18" w:space="0" w:color="auto"/>
              <w:right w:val="single" w:sz="4" w:space="0" w:color="000000"/>
            </w:tcBorders>
            <w:shd w:val="clear" w:color="auto" w:fill="FFFFFF" w:themeFill="background1"/>
            <w:vAlign w:val="center"/>
          </w:tcPr>
          <w:p w14:paraId="07899E74" w14:textId="75AA329D" w:rsidR="00727912" w:rsidRPr="006B5B12" w:rsidRDefault="00727912" w:rsidP="00727912">
            <w:pPr>
              <w:rPr>
                <w:sz w:val="20"/>
                <w:szCs w:val="20"/>
              </w:rPr>
            </w:pPr>
            <w:r w:rsidRPr="006B5B12">
              <w:rPr>
                <w:sz w:val="20"/>
                <w:szCs w:val="20"/>
              </w:rPr>
              <w:t>-Mise en place d’un code de sécurité commun à la classe</w:t>
            </w:r>
            <w:r>
              <w:rPr>
                <w:sz w:val="20"/>
                <w:szCs w:val="20"/>
              </w:rPr>
              <w:t xml:space="preserve"> pour pouvoir permettre aux élèves de créer en sécurité.</w:t>
            </w:r>
          </w:p>
          <w:p w14:paraId="512B61DB" w14:textId="3D5D67BD" w:rsidR="00727912" w:rsidRDefault="00727912" w:rsidP="00727912">
            <w:pPr>
              <w:rPr>
                <w:sz w:val="20"/>
                <w:szCs w:val="20"/>
              </w:rPr>
            </w:pPr>
            <w:r w:rsidRPr="006B5B12">
              <w:rPr>
                <w:sz w:val="20"/>
                <w:szCs w:val="20"/>
              </w:rPr>
              <w:t>-Mise en place d’un code commun de classification des figures statiques</w:t>
            </w:r>
            <w:r>
              <w:rPr>
                <w:sz w:val="20"/>
                <w:szCs w:val="20"/>
              </w:rPr>
              <w:t xml:space="preserve"> et dynamiques. </w:t>
            </w:r>
          </w:p>
          <w:p w14:paraId="3A557942" w14:textId="5724F1C2" w:rsidR="00727912" w:rsidRDefault="00727912" w:rsidP="00727912">
            <w:pPr>
              <w:rPr>
                <w:sz w:val="20"/>
                <w:szCs w:val="20"/>
              </w:rPr>
            </w:pPr>
            <w:r>
              <w:rPr>
                <w:sz w:val="20"/>
                <w:szCs w:val="20"/>
              </w:rPr>
              <w:t>-création de figures en respectant la sécurité des élèves et l’originalité.</w:t>
            </w:r>
          </w:p>
          <w:p w14:paraId="3F5B7139" w14:textId="26A54D5B" w:rsidR="00727912" w:rsidRPr="006B5B12" w:rsidRDefault="00727912" w:rsidP="00727912">
            <w:pPr>
              <w:rPr>
                <w:sz w:val="20"/>
                <w:szCs w:val="20"/>
              </w:rPr>
            </w:pPr>
            <w:r>
              <w:rPr>
                <w:sz w:val="20"/>
                <w:szCs w:val="20"/>
              </w:rPr>
              <w:t xml:space="preserve">-entrer dans la démarche de création artistique à partir d’inducteurs (photos, images, vidéo, thème…) </w:t>
            </w:r>
          </w:p>
          <w:p w14:paraId="0C6256C6" w14:textId="117F60DE" w:rsidR="00727912" w:rsidRPr="006B5B12" w:rsidRDefault="00727912" w:rsidP="00727912">
            <w:pPr>
              <w:rPr>
                <w:sz w:val="20"/>
                <w:szCs w:val="20"/>
              </w:rPr>
            </w:pPr>
            <w:r w:rsidRPr="006B5B12">
              <w:rPr>
                <w:sz w:val="20"/>
                <w:szCs w:val="20"/>
              </w:rPr>
              <w:t>-Travail en binômes dans un 1</w:t>
            </w:r>
            <w:r w:rsidRPr="006B5B12">
              <w:rPr>
                <w:sz w:val="20"/>
                <w:szCs w:val="20"/>
                <w:vertAlign w:val="superscript"/>
              </w:rPr>
              <w:t>er</w:t>
            </w:r>
            <w:r w:rsidRPr="006B5B12">
              <w:rPr>
                <w:sz w:val="20"/>
                <w:szCs w:val="20"/>
              </w:rPr>
              <w:t xml:space="preserve"> temps puis en groupes de 4</w:t>
            </w:r>
            <w:r>
              <w:rPr>
                <w:sz w:val="20"/>
                <w:szCs w:val="20"/>
              </w:rPr>
              <w:t>/5</w:t>
            </w:r>
            <w:r w:rsidRPr="006B5B12">
              <w:rPr>
                <w:sz w:val="20"/>
                <w:szCs w:val="20"/>
              </w:rPr>
              <w:t xml:space="preserve"> gymnastes avec présentation.</w:t>
            </w:r>
          </w:p>
          <w:p w14:paraId="13C039F0" w14:textId="194FA1E4" w:rsidR="00727912" w:rsidRPr="006B5B12" w:rsidRDefault="00727912" w:rsidP="00727912">
            <w:pPr>
              <w:rPr>
                <w:sz w:val="20"/>
                <w:szCs w:val="20"/>
              </w:rPr>
            </w:pPr>
            <w:r w:rsidRPr="006B5B12">
              <w:rPr>
                <w:sz w:val="20"/>
                <w:szCs w:val="20"/>
              </w:rPr>
              <w:t>-Rôle de juge et niveaux de maît</w:t>
            </w:r>
            <w:r w:rsidR="00A6430D">
              <w:rPr>
                <w:sz w:val="20"/>
                <w:szCs w:val="20"/>
              </w:rPr>
              <w:t>rise des figures créées par les élèves.</w:t>
            </w:r>
            <w:r w:rsidRPr="006B5B12">
              <w:rPr>
                <w:sz w:val="20"/>
                <w:szCs w:val="20"/>
              </w:rPr>
              <w:t xml:space="preserve"> </w:t>
            </w:r>
          </w:p>
          <w:p w14:paraId="2A16D2ED" w14:textId="6216400A" w:rsidR="00727912" w:rsidRPr="006B5B12" w:rsidRDefault="00727912" w:rsidP="00727912">
            <w:pPr>
              <w:rPr>
                <w:sz w:val="20"/>
                <w:szCs w:val="20"/>
              </w:rPr>
            </w:pPr>
            <w:r w:rsidRPr="006B5B12">
              <w:rPr>
                <w:sz w:val="20"/>
                <w:szCs w:val="20"/>
              </w:rPr>
              <w:t>-composition d’un enchaînement de 6 figures statiques avec liaisons gymniques et chorégraphiques.</w:t>
            </w:r>
          </w:p>
          <w:p w14:paraId="0AA3B220" w14:textId="77777777" w:rsidR="00727912" w:rsidRDefault="00727912" w:rsidP="00727912">
            <w:pPr>
              <w:rPr>
                <w:sz w:val="16"/>
                <w:szCs w:val="16"/>
              </w:rPr>
            </w:pPr>
          </w:p>
          <w:p w14:paraId="24F22F47" w14:textId="42FA036D" w:rsidR="00727912" w:rsidRPr="00DA0A86" w:rsidRDefault="00727912" w:rsidP="00727912">
            <w:pPr>
              <w:rPr>
                <w:i/>
              </w:rPr>
            </w:pPr>
          </w:p>
        </w:tc>
        <w:tc>
          <w:tcPr>
            <w:tcW w:w="7512" w:type="dxa"/>
            <w:gridSpan w:val="2"/>
            <w:tcBorders>
              <w:top w:val="single" w:sz="4" w:space="0" w:color="auto"/>
              <w:left w:val="single" w:sz="4" w:space="0" w:color="000000"/>
              <w:bottom w:val="single" w:sz="18" w:space="0" w:color="auto"/>
              <w:right w:val="single" w:sz="18" w:space="0" w:color="auto"/>
            </w:tcBorders>
            <w:shd w:val="clear" w:color="auto" w:fill="FFFFFF" w:themeFill="background1"/>
            <w:vAlign w:val="center"/>
          </w:tcPr>
          <w:p w14:paraId="7A0C8E88" w14:textId="2E574456" w:rsidR="00727912" w:rsidRPr="006B5B12" w:rsidRDefault="00727912" w:rsidP="00727912">
            <w:pPr>
              <w:jc w:val="both"/>
              <w:rPr>
                <w:rFonts w:eastAsia="Times New Roman" w:cs="Calibri"/>
                <w:b/>
                <w:sz w:val="20"/>
                <w:szCs w:val="20"/>
                <w:lang w:eastAsia="fr-FR"/>
              </w:rPr>
            </w:pPr>
            <w:r w:rsidRPr="006B5B12">
              <w:rPr>
                <w:rFonts w:eastAsia="Times New Roman" w:cs="Calibri"/>
                <w:b/>
                <w:sz w:val="20"/>
                <w:szCs w:val="20"/>
                <w:lang w:eastAsia="fr-FR"/>
              </w:rPr>
              <w:t xml:space="preserve">Une chorégraphie collective, constituée d’une entrée en scène de 6 figures statiques et d’une sortie de scène, est élaborée par un groupe de 4 à 6 élèves dans un espace scénique défini. </w:t>
            </w:r>
          </w:p>
          <w:p w14:paraId="4EC4EC25" w14:textId="5501DCBB" w:rsidR="00727912" w:rsidRPr="006B5B12" w:rsidRDefault="00727912" w:rsidP="00727912">
            <w:pPr>
              <w:jc w:val="both"/>
              <w:rPr>
                <w:rFonts w:eastAsia="Times New Roman" w:cs="Calibri"/>
                <w:b/>
                <w:sz w:val="20"/>
                <w:szCs w:val="20"/>
                <w:lang w:eastAsia="fr-FR"/>
              </w:rPr>
            </w:pPr>
            <w:r w:rsidRPr="006B5B12">
              <w:rPr>
                <w:rFonts w:eastAsia="Times New Roman" w:cs="Calibri"/>
                <w:b/>
                <w:sz w:val="20"/>
                <w:szCs w:val="20"/>
                <w:lang w:eastAsia="fr-FR"/>
              </w:rPr>
              <w:t>Des effets scéniques (unisson, miroir, cascade, répétition, accumulation…), des dimensions de l’espace (proche, éloigné, haut, bas, sol…), des changements d’énergie et de temps (continu, saccadé, explosif, immobile, lent, vite, accéléré…), des relations variées entre danseurs, visant à créer une émotion chez le spectateur viendront nourrir la chorégraphie.</w:t>
            </w:r>
            <w:r>
              <w:rPr>
                <w:rFonts w:eastAsia="Times New Roman" w:cs="Calibri"/>
                <w:b/>
                <w:sz w:val="20"/>
                <w:szCs w:val="20"/>
                <w:lang w:eastAsia="fr-FR"/>
              </w:rPr>
              <w:t xml:space="preserve"> La sécurité des élèves devra être assurée tout au long de la présentation.</w:t>
            </w:r>
          </w:p>
          <w:p w14:paraId="73A42147" w14:textId="77777777" w:rsidR="00727912" w:rsidRPr="006B5B12" w:rsidRDefault="00727912" w:rsidP="00727912">
            <w:pPr>
              <w:jc w:val="both"/>
              <w:rPr>
                <w:rFonts w:eastAsia="Times New Roman" w:cs="Calibri"/>
                <w:b/>
                <w:sz w:val="20"/>
                <w:szCs w:val="20"/>
                <w:lang w:eastAsia="fr-FR"/>
              </w:rPr>
            </w:pPr>
            <w:r w:rsidRPr="006B5B12">
              <w:rPr>
                <w:rFonts w:eastAsia="Times New Roman" w:cs="Calibri"/>
                <w:b/>
                <w:sz w:val="20"/>
                <w:szCs w:val="20"/>
                <w:lang w:eastAsia="fr-FR"/>
              </w:rPr>
              <w:t>Chaque groupe pourra donner une thématique à sa chorégraphie. Ces propos viseront à colorer la chorégraphie mais ne seront pas évalués sur un premier cycle.</w:t>
            </w:r>
          </w:p>
          <w:p w14:paraId="7A9D98D3" w14:textId="5B18ACC5" w:rsidR="00727912" w:rsidRPr="00DA0A86" w:rsidRDefault="00727912" w:rsidP="00727912">
            <w:pPr>
              <w:autoSpaceDE w:val="0"/>
              <w:autoSpaceDN w:val="0"/>
              <w:adjustRightInd w:val="0"/>
              <w:rPr>
                <w:i/>
              </w:rPr>
            </w:pPr>
            <w:r w:rsidRPr="006B5B12">
              <w:rPr>
                <w:rFonts w:eastAsia="Times New Roman" w:cs="Calibri"/>
                <w:b/>
                <w:sz w:val="20"/>
                <w:szCs w:val="20"/>
                <w:lang w:eastAsia="fr-FR"/>
              </w:rPr>
              <w:t>Les juges spectateurs devront observer et analyser la chorégraphie.</w:t>
            </w:r>
          </w:p>
        </w:tc>
      </w:tr>
    </w:tbl>
    <w:p w14:paraId="20BFE1D3" w14:textId="77777777" w:rsidR="00256533" w:rsidRPr="00CC7586" w:rsidRDefault="00256533" w:rsidP="00256533">
      <w:pPr>
        <w:rPr>
          <w:sz w:val="12"/>
          <w:szCs w:val="12"/>
        </w:rPr>
      </w:pPr>
    </w:p>
    <w:p w14:paraId="636D25C4" w14:textId="0E9B6737" w:rsidR="00256533" w:rsidRDefault="00256533" w:rsidP="00F2612B">
      <w:pPr>
        <w:pStyle w:val="Paragraphedeliste"/>
        <w:tabs>
          <w:tab w:val="left" w:pos="1005"/>
        </w:tabs>
      </w:pPr>
    </w:p>
    <w:p w14:paraId="7AD37002" w14:textId="1C7D046D" w:rsidR="00727912" w:rsidRDefault="00727912" w:rsidP="00F2612B">
      <w:pPr>
        <w:pStyle w:val="Paragraphedeliste"/>
        <w:tabs>
          <w:tab w:val="left" w:pos="1005"/>
        </w:tabs>
      </w:pPr>
    </w:p>
    <w:p w14:paraId="5DB4357F" w14:textId="77777777" w:rsidR="00CF29DD" w:rsidRDefault="00CF29DD" w:rsidP="00CF29DD">
      <w:pPr>
        <w:spacing w:after="200" w:line="276" w:lineRule="auto"/>
        <w:rPr>
          <w:sz w:val="12"/>
          <w:szCs w:val="12"/>
        </w:rPr>
      </w:pPr>
    </w:p>
    <w:tbl>
      <w:tblPr>
        <w:tblStyle w:val="Grilledutableau"/>
        <w:tblpPr w:leftFromText="141" w:rightFromText="141" w:vertAnchor="text" w:horzAnchor="margin" w:tblpY="48"/>
        <w:tblW w:w="0" w:type="auto"/>
        <w:tblLook w:val="04A0" w:firstRow="1" w:lastRow="0" w:firstColumn="1" w:lastColumn="0" w:noHBand="0" w:noVBand="1"/>
      </w:tblPr>
      <w:tblGrid>
        <w:gridCol w:w="3397"/>
        <w:gridCol w:w="2779"/>
        <w:gridCol w:w="3088"/>
        <w:gridCol w:w="3088"/>
        <w:gridCol w:w="3089"/>
      </w:tblGrid>
      <w:tr w:rsidR="00CF29DD" w14:paraId="7EFBEA6F" w14:textId="77777777" w:rsidTr="006C5932">
        <w:trPr>
          <w:trHeight w:val="416"/>
        </w:trPr>
        <w:tc>
          <w:tcPr>
            <w:tcW w:w="3397" w:type="dxa"/>
          </w:tcPr>
          <w:p w14:paraId="65754238" w14:textId="77777777" w:rsidR="00CF29DD" w:rsidRPr="001E7793" w:rsidRDefault="00CF29DD" w:rsidP="006C5932">
            <w:pPr>
              <w:spacing w:after="200" w:line="276" w:lineRule="auto"/>
              <w:jc w:val="center"/>
              <w:rPr>
                <w:b/>
                <w:bCs/>
                <w:sz w:val="20"/>
                <w:szCs w:val="20"/>
              </w:rPr>
            </w:pPr>
            <w:r>
              <w:rPr>
                <w:b/>
                <w:bCs/>
                <w:sz w:val="20"/>
                <w:szCs w:val="20"/>
              </w:rPr>
              <w:lastRenderedPageBreak/>
              <w:t>Niveaux de maîtrise de la compétence</w:t>
            </w:r>
          </w:p>
        </w:tc>
        <w:tc>
          <w:tcPr>
            <w:tcW w:w="2779" w:type="dxa"/>
            <w:shd w:val="clear" w:color="auto" w:fill="FF0000"/>
          </w:tcPr>
          <w:p w14:paraId="5E7A4C90" w14:textId="77777777" w:rsidR="00CF29DD" w:rsidRPr="00370A4D" w:rsidRDefault="00CF29DD" w:rsidP="006C5932">
            <w:pPr>
              <w:spacing w:after="200" w:line="276" w:lineRule="auto"/>
              <w:jc w:val="center"/>
              <w:rPr>
                <w:b/>
                <w:bCs/>
                <w:color w:val="FFFFFF" w:themeColor="background1"/>
                <w:sz w:val="24"/>
                <w:szCs w:val="24"/>
              </w:rPr>
            </w:pPr>
            <w:r w:rsidRPr="00370A4D">
              <w:rPr>
                <w:b/>
                <w:bCs/>
                <w:color w:val="FFFFFF" w:themeColor="background1"/>
                <w:sz w:val="24"/>
                <w:szCs w:val="24"/>
              </w:rPr>
              <w:t>Degré 1</w:t>
            </w:r>
          </w:p>
        </w:tc>
        <w:tc>
          <w:tcPr>
            <w:tcW w:w="3088" w:type="dxa"/>
            <w:shd w:val="clear" w:color="auto" w:fill="FFC000"/>
          </w:tcPr>
          <w:p w14:paraId="14D81193" w14:textId="77777777" w:rsidR="00CF29DD" w:rsidRPr="000E06AE" w:rsidRDefault="00CF29DD" w:rsidP="006C5932">
            <w:pPr>
              <w:spacing w:after="200" w:line="276" w:lineRule="auto"/>
              <w:jc w:val="center"/>
              <w:rPr>
                <w:b/>
                <w:bCs/>
                <w:color w:val="FFFFFF" w:themeColor="background1"/>
                <w:sz w:val="24"/>
                <w:szCs w:val="24"/>
              </w:rPr>
            </w:pPr>
            <w:r w:rsidRPr="000E06AE">
              <w:rPr>
                <w:b/>
                <w:bCs/>
                <w:color w:val="FFFFFF" w:themeColor="background1"/>
                <w:sz w:val="24"/>
                <w:szCs w:val="24"/>
              </w:rPr>
              <w:t>Degré 2</w:t>
            </w:r>
          </w:p>
        </w:tc>
        <w:tc>
          <w:tcPr>
            <w:tcW w:w="3088" w:type="dxa"/>
            <w:shd w:val="clear" w:color="auto" w:fill="99F32D"/>
          </w:tcPr>
          <w:p w14:paraId="4026DF09" w14:textId="77777777" w:rsidR="00CF29DD" w:rsidRPr="000E06AE" w:rsidRDefault="00CF29DD" w:rsidP="006C5932">
            <w:pPr>
              <w:spacing w:after="200" w:line="276" w:lineRule="auto"/>
              <w:jc w:val="center"/>
              <w:rPr>
                <w:b/>
                <w:bCs/>
                <w:color w:val="FFFFFF" w:themeColor="background1"/>
                <w:sz w:val="24"/>
                <w:szCs w:val="24"/>
              </w:rPr>
            </w:pPr>
            <w:r w:rsidRPr="000E06AE">
              <w:rPr>
                <w:b/>
                <w:bCs/>
                <w:color w:val="FFFFFF" w:themeColor="background1"/>
                <w:sz w:val="24"/>
                <w:szCs w:val="24"/>
              </w:rPr>
              <w:t>Degré 3</w:t>
            </w:r>
          </w:p>
        </w:tc>
        <w:tc>
          <w:tcPr>
            <w:tcW w:w="3089" w:type="dxa"/>
            <w:shd w:val="clear" w:color="auto" w:fill="57C962"/>
          </w:tcPr>
          <w:p w14:paraId="2E4743AC" w14:textId="77777777" w:rsidR="00CF29DD" w:rsidRPr="00370A4D" w:rsidRDefault="00CF29DD" w:rsidP="006C5932">
            <w:pPr>
              <w:spacing w:after="200" w:line="276" w:lineRule="auto"/>
              <w:jc w:val="center"/>
              <w:rPr>
                <w:b/>
                <w:bCs/>
                <w:color w:val="FFFFFF" w:themeColor="background1"/>
                <w:sz w:val="24"/>
                <w:szCs w:val="24"/>
              </w:rPr>
            </w:pPr>
            <w:r w:rsidRPr="00370A4D">
              <w:rPr>
                <w:b/>
                <w:bCs/>
                <w:color w:val="FFFFFF" w:themeColor="background1"/>
                <w:sz w:val="24"/>
                <w:szCs w:val="24"/>
              </w:rPr>
              <w:t>Degré 4</w:t>
            </w:r>
          </w:p>
        </w:tc>
      </w:tr>
      <w:tr w:rsidR="00CF29DD" w14:paraId="1DDFDF00" w14:textId="77777777" w:rsidTr="006C5932">
        <w:trPr>
          <w:trHeight w:val="272"/>
        </w:trPr>
        <w:tc>
          <w:tcPr>
            <w:tcW w:w="15441" w:type="dxa"/>
            <w:gridSpan w:val="5"/>
            <w:shd w:val="clear" w:color="auto" w:fill="auto"/>
          </w:tcPr>
          <w:p w14:paraId="215D9312" w14:textId="77777777" w:rsidR="00CF29DD" w:rsidRPr="00370A4D" w:rsidRDefault="00CF29DD" w:rsidP="006C5932">
            <w:pPr>
              <w:spacing w:after="200" w:line="276" w:lineRule="auto"/>
              <w:jc w:val="center"/>
              <w:rPr>
                <w:b/>
                <w:bCs/>
                <w:sz w:val="24"/>
                <w:szCs w:val="24"/>
              </w:rPr>
            </w:pPr>
            <w:r w:rsidRPr="00370A4D">
              <w:rPr>
                <w:rFonts w:ascii="Calibri" w:eastAsia="Calibri" w:hAnsi="Calibri" w:cs="Times New Roman"/>
                <w:b/>
                <w:sz w:val="18"/>
                <w:szCs w:val="18"/>
              </w:rPr>
              <w:t xml:space="preserve">AFL 1b : </w:t>
            </w:r>
            <w:r>
              <w:rPr>
                <w:rFonts w:ascii="Calibri" w:eastAsia="Calibri" w:hAnsi="Calibri" w:cs="Times New Roman"/>
                <w:b/>
                <w:sz w:val="18"/>
                <w:szCs w:val="18"/>
              </w:rPr>
              <w:t xml:space="preserve"> S’engager </w:t>
            </w:r>
            <w:r w:rsidRPr="001E7793">
              <w:rPr>
                <w:rFonts w:ascii="Calibri" w:eastAsia="Calibri" w:hAnsi="Calibri" w:cs="Times New Roman"/>
                <w:b/>
                <w:color w:val="FF0000"/>
                <w:sz w:val="18"/>
                <w:szCs w:val="18"/>
              </w:rPr>
              <w:t xml:space="preserve">pour composer </w:t>
            </w:r>
            <w:r w:rsidRPr="001E7793">
              <w:rPr>
                <w:rFonts w:ascii="Calibri" w:eastAsia="Calibri" w:hAnsi="Calibri" w:cs="Times New Roman"/>
                <w:b/>
                <w:color w:val="0070C0"/>
                <w:sz w:val="18"/>
                <w:szCs w:val="18"/>
              </w:rPr>
              <w:t xml:space="preserve">et interpréter </w:t>
            </w:r>
            <w:r>
              <w:rPr>
                <w:rFonts w:ascii="Calibri" w:eastAsia="Calibri" w:hAnsi="Calibri" w:cs="Times New Roman"/>
                <w:b/>
                <w:sz w:val="18"/>
                <w:szCs w:val="18"/>
              </w:rPr>
              <w:t xml:space="preserve">une chorégraphie collective selon un projet artistique </w:t>
            </w:r>
            <w:r w:rsidRPr="001E7793">
              <w:rPr>
                <w:rFonts w:ascii="Calibri" w:eastAsia="Calibri" w:hAnsi="Calibri" w:cs="Times New Roman"/>
                <w:b/>
                <w:color w:val="0070C0"/>
                <w:sz w:val="18"/>
                <w:szCs w:val="18"/>
              </w:rPr>
              <w:t>en mobilisant une motricité expressive</w:t>
            </w:r>
            <w:r>
              <w:rPr>
                <w:rFonts w:ascii="Calibri" w:eastAsia="Calibri" w:hAnsi="Calibri" w:cs="Times New Roman"/>
                <w:b/>
                <w:sz w:val="18"/>
                <w:szCs w:val="18"/>
              </w:rPr>
              <w:t xml:space="preserve"> </w:t>
            </w:r>
            <w:r w:rsidRPr="001E7793">
              <w:rPr>
                <w:rFonts w:ascii="Calibri" w:eastAsia="Calibri" w:hAnsi="Calibri" w:cs="Times New Roman"/>
                <w:b/>
                <w:color w:val="FF0000"/>
                <w:sz w:val="18"/>
                <w:szCs w:val="18"/>
              </w:rPr>
              <w:t>et des procédés de composition</w:t>
            </w:r>
          </w:p>
        </w:tc>
      </w:tr>
      <w:tr w:rsidR="00CF29DD" w14:paraId="461947BB" w14:textId="77777777" w:rsidTr="006C5932">
        <w:tc>
          <w:tcPr>
            <w:tcW w:w="3397" w:type="dxa"/>
          </w:tcPr>
          <w:p w14:paraId="307AC517" w14:textId="77777777" w:rsidR="00CF29DD" w:rsidRPr="001E7793" w:rsidRDefault="00CF29DD" w:rsidP="006C5932">
            <w:pPr>
              <w:rPr>
                <w:b/>
                <w:bCs/>
                <w:color w:val="0070C0"/>
                <w:sz w:val="20"/>
                <w:szCs w:val="20"/>
              </w:rPr>
            </w:pPr>
            <w:r w:rsidRPr="001E7793">
              <w:rPr>
                <w:b/>
                <w:bCs/>
                <w:color w:val="0070C0"/>
                <w:sz w:val="20"/>
                <w:szCs w:val="20"/>
              </w:rPr>
              <w:t>Interpréter en mobilisant une motricité expressive</w:t>
            </w:r>
          </w:p>
          <w:p w14:paraId="70E7BEC5" w14:textId="77777777" w:rsidR="00CF29DD" w:rsidRPr="00233C35" w:rsidRDefault="00CF29DD" w:rsidP="006C5932">
            <w:pPr>
              <w:rPr>
                <w:sz w:val="20"/>
                <w:szCs w:val="20"/>
              </w:rPr>
            </w:pPr>
            <w:r w:rsidRPr="000E06AE">
              <w:rPr>
                <w:b/>
                <w:bCs/>
                <w:sz w:val="20"/>
                <w:szCs w:val="20"/>
                <w:u w:val="single"/>
              </w:rPr>
              <w:t>Indicateur 1</w:t>
            </w:r>
            <w:r w:rsidRPr="00233C35">
              <w:rPr>
                <w:sz w:val="20"/>
                <w:szCs w:val="20"/>
              </w:rPr>
              <w:t> : la motricité individuelle</w:t>
            </w:r>
          </w:p>
          <w:p w14:paraId="058E8D59" w14:textId="77777777" w:rsidR="00CF29DD" w:rsidRDefault="00CF29DD" w:rsidP="006C5932">
            <w:pPr>
              <w:rPr>
                <w:sz w:val="20"/>
                <w:szCs w:val="20"/>
              </w:rPr>
            </w:pPr>
          </w:p>
          <w:p w14:paraId="48D13386" w14:textId="77777777" w:rsidR="00CF29DD" w:rsidRPr="001E7793" w:rsidRDefault="00CF29DD" w:rsidP="006C5932">
            <w:pPr>
              <w:rPr>
                <w:b/>
                <w:bCs/>
                <w:color w:val="0070C0"/>
                <w:sz w:val="20"/>
                <w:szCs w:val="20"/>
              </w:rPr>
            </w:pPr>
            <w:r w:rsidRPr="000E06AE">
              <w:rPr>
                <w:b/>
                <w:bCs/>
                <w:sz w:val="20"/>
                <w:szCs w:val="20"/>
                <w:u w:val="single"/>
              </w:rPr>
              <w:t>Indicateur 2</w:t>
            </w:r>
            <w:r w:rsidRPr="00233C35">
              <w:rPr>
                <w:sz w:val="20"/>
                <w:szCs w:val="20"/>
              </w:rPr>
              <w:t> : La présence scénique</w:t>
            </w:r>
            <w:r w:rsidRPr="00233C35">
              <w:rPr>
                <w:b/>
                <w:bCs/>
                <w:sz w:val="20"/>
                <w:szCs w:val="20"/>
              </w:rPr>
              <w:t xml:space="preserve"> </w:t>
            </w:r>
          </w:p>
        </w:tc>
        <w:tc>
          <w:tcPr>
            <w:tcW w:w="2779" w:type="dxa"/>
            <w:shd w:val="clear" w:color="auto" w:fill="FF0000"/>
          </w:tcPr>
          <w:p w14:paraId="1CB26B42" w14:textId="77777777" w:rsidR="00CF29DD" w:rsidRPr="00370A4D" w:rsidRDefault="00CF29DD" w:rsidP="006C5932">
            <w:pPr>
              <w:rPr>
                <w:b/>
                <w:bCs/>
                <w:color w:val="FFFFFF" w:themeColor="background1"/>
                <w:sz w:val="20"/>
                <w:szCs w:val="20"/>
              </w:rPr>
            </w:pPr>
          </w:p>
          <w:p w14:paraId="03C972B6" w14:textId="77777777" w:rsidR="00CF29DD" w:rsidRPr="00370A4D" w:rsidRDefault="00CF29DD" w:rsidP="006C5932">
            <w:pPr>
              <w:rPr>
                <w:color w:val="FFFFFF" w:themeColor="background1"/>
                <w:sz w:val="20"/>
                <w:szCs w:val="20"/>
              </w:rPr>
            </w:pPr>
            <w:r w:rsidRPr="00370A4D">
              <w:rPr>
                <w:color w:val="FFFFFF" w:themeColor="background1"/>
                <w:sz w:val="20"/>
                <w:szCs w:val="20"/>
              </w:rPr>
              <w:t>Motricité simple et inaboutie</w:t>
            </w:r>
          </w:p>
          <w:p w14:paraId="62425847" w14:textId="77777777" w:rsidR="00CF29DD" w:rsidRPr="00370A4D" w:rsidRDefault="00CF29DD" w:rsidP="006C5932">
            <w:pPr>
              <w:rPr>
                <w:b/>
                <w:bCs/>
                <w:color w:val="FFFFFF" w:themeColor="background1"/>
                <w:sz w:val="20"/>
                <w:szCs w:val="20"/>
              </w:rPr>
            </w:pPr>
          </w:p>
          <w:p w14:paraId="2641836C" w14:textId="77777777" w:rsidR="00CF29DD" w:rsidRPr="00370A4D" w:rsidRDefault="00CF29DD" w:rsidP="006C5932">
            <w:pPr>
              <w:rPr>
                <w:color w:val="FFFFFF" w:themeColor="background1"/>
                <w:sz w:val="20"/>
                <w:szCs w:val="20"/>
              </w:rPr>
            </w:pPr>
            <w:r w:rsidRPr="00370A4D">
              <w:rPr>
                <w:color w:val="FFFFFF" w:themeColor="background1"/>
                <w:sz w:val="20"/>
                <w:szCs w:val="20"/>
              </w:rPr>
              <w:t>Présence et concentration faibles</w:t>
            </w:r>
          </w:p>
          <w:p w14:paraId="3A5B81BA" w14:textId="77777777" w:rsidR="00CF29DD" w:rsidRPr="00370A4D" w:rsidRDefault="00CF29DD" w:rsidP="006C5932">
            <w:pPr>
              <w:jc w:val="center"/>
              <w:rPr>
                <w:b/>
                <w:bCs/>
                <w:color w:val="FFFFFF" w:themeColor="background1"/>
                <w:sz w:val="20"/>
                <w:szCs w:val="20"/>
              </w:rPr>
            </w:pPr>
            <w:r w:rsidRPr="00370A4D">
              <w:rPr>
                <w:b/>
                <w:bCs/>
                <w:color w:val="FFFFFF" w:themeColor="background1"/>
                <w:sz w:val="20"/>
                <w:szCs w:val="20"/>
              </w:rPr>
              <w:t>0-1.5 pt</w:t>
            </w:r>
          </w:p>
        </w:tc>
        <w:tc>
          <w:tcPr>
            <w:tcW w:w="3088" w:type="dxa"/>
            <w:shd w:val="clear" w:color="auto" w:fill="FFC000"/>
          </w:tcPr>
          <w:p w14:paraId="638C9EF3" w14:textId="77777777" w:rsidR="00CF29DD" w:rsidRDefault="00CF29DD" w:rsidP="006C5932">
            <w:pPr>
              <w:rPr>
                <w:sz w:val="20"/>
                <w:szCs w:val="20"/>
              </w:rPr>
            </w:pPr>
          </w:p>
          <w:p w14:paraId="24BABD13" w14:textId="77777777" w:rsidR="00CF29DD" w:rsidRPr="00E8595C" w:rsidRDefault="00CF29DD" w:rsidP="006C5932">
            <w:pPr>
              <w:rPr>
                <w:sz w:val="20"/>
                <w:szCs w:val="20"/>
              </w:rPr>
            </w:pPr>
            <w:r w:rsidRPr="00E8595C">
              <w:rPr>
                <w:sz w:val="20"/>
                <w:szCs w:val="20"/>
              </w:rPr>
              <w:t>Motricité globale, peu précise, stéréotypée</w:t>
            </w:r>
          </w:p>
          <w:p w14:paraId="2AF451DA" w14:textId="77777777" w:rsidR="00CF29DD" w:rsidRPr="00E8595C" w:rsidRDefault="00CF29DD" w:rsidP="006C5932">
            <w:pPr>
              <w:rPr>
                <w:sz w:val="20"/>
                <w:szCs w:val="20"/>
              </w:rPr>
            </w:pPr>
            <w:r w:rsidRPr="00E8595C">
              <w:rPr>
                <w:sz w:val="20"/>
                <w:szCs w:val="20"/>
              </w:rPr>
              <w:t>Gestes parasite, présence intermittente</w:t>
            </w:r>
          </w:p>
          <w:p w14:paraId="79F4EAC3" w14:textId="77777777" w:rsidR="00CF29DD" w:rsidRPr="001E7793" w:rsidRDefault="00CF29DD" w:rsidP="006C5932">
            <w:pPr>
              <w:jc w:val="center"/>
              <w:rPr>
                <w:b/>
                <w:bCs/>
                <w:color w:val="0070C0"/>
                <w:sz w:val="20"/>
                <w:szCs w:val="20"/>
              </w:rPr>
            </w:pPr>
            <w:r w:rsidRPr="004B70EE">
              <w:rPr>
                <w:b/>
                <w:bCs/>
                <w:color w:val="FFFFFF" w:themeColor="background1"/>
                <w:sz w:val="20"/>
                <w:szCs w:val="20"/>
              </w:rPr>
              <w:t>2-3.5 pts</w:t>
            </w:r>
          </w:p>
        </w:tc>
        <w:tc>
          <w:tcPr>
            <w:tcW w:w="3088" w:type="dxa"/>
            <w:shd w:val="clear" w:color="auto" w:fill="99F32D"/>
          </w:tcPr>
          <w:p w14:paraId="43DF417C" w14:textId="77777777" w:rsidR="00CF29DD" w:rsidRDefault="00CF29DD" w:rsidP="006C5932">
            <w:pPr>
              <w:rPr>
                <w:sz w:val="20"/>
                <w:szCs w:val="20"/>
              </w:rPr>
            </w:pPr>
          </w:p>
          <w:p w14:paraId="66E01B9E" w14:textId="77777777" w:rsidR="00CF29DD" w:rsidRPr="00E8595C" w:rsidRDefault="00CF29DD" w:rsidP="006C5932">
            <w:pPr>
              <w:rPr>
                <w:sz w:val="20"/>
                <w:szCs w:val="20"/>
              </w:rPr>
            </w:pPr>
            <w:r w:rsidRPr="00E8595C">
              <w:rPr>
                <w:sz w:val="20"/>
                <w:szCs w:val="20"/>
              </w:rPr>
              <w:t>Motricité variée et personnelle</w:t>
            </w:r>
          </w:p>
          <w:p w14:paraId="3E9079FB" w14:textId="77777777" w:rsidR="00CF29DD" w:rsidRPr="00E8595C" w:rsidRDefault="00CF29DD" w:rsidP="006C5932">
            <w:pPr>
              <w:rPr>
                <w:sz w:val="20"/>
                <w:szCs w:val="20"/>
              </w:rPr>
            </w:pPr>
          </w:p>
          <w:p w14:paraId="47A45625" w14:textId="77777777" w:rsidR="00CF29DD" w:rsidRPr="00E8595C" w:rsidRDefault="00CF29DD" w:rsidP="006C5932">
            <w:pPr>
              <w:rPr>
                <w:sz w:val="20"/>
                <w:szCs w:val="20"/>
              </w:rPr>
            </w:pPr>
            <w:r w:rsidRPr="00E8595C">
              <w:rPr>
                <w:sz w:val="20"/>
                <w:szCs w:val="20"/>
              </w:rPr>
              <w:t>Présence scénique continue, danseur impliqué</w:t>
            </w:r>
          </w:p>
          <w:p w14:paraId="0689999E" w14:textId="77777777" w:rsidR="00CF29DD" w:rsidRPr="001E7793" w:rsidRDefault="00CF29DD" w:rsidP="006C5932">
            <w:pPr>
              <w:jc w:val="center"/>
              <w:rPr>
                <w:b/>
                <w:bCs/>
                <w:color w:val="0070C0"/>
                <w:sz w:val="20"/>
                <w:szCs w:val="20"/>
              </w:rPr>
            </w:pPr>
            <w:r w:rsidRPr="004B70EE">
              <w:rPr>
                <w:b/>
                <w:bCs/>
                <w:color w:val="FFFFFF" w:themeColor="background1"/>
                <w:sz w:val="20"/>
                <w:szCs w:val="20"/>
              </w:rPr>
              <w:t>4-5.5 pts</w:t>
            </w:r>
          </w:p>
        </w:tc>
        <w:tc>
          <w:tcPr>
            <w:tcW w:w="3089" w:type="dxa"/>
            <w:shd w:val="clear" w:color="auto" w:fill="57C962"/>
          </w:tcPr>
          <w:p w14:paraId="67D70382" w14:textId="77777777" w:rsidR="00CF29DD" w:rsidRPr="00370A4D" w:rsidRDefault="00CF29DD" w:rsidP="006C5932">
            <w:pPr>
              <w:rPr>
                <w:color w:val="FFFFFF" w:themeColor="background1"/>
                <w:sz w:val="20"/>
                <w:szCs w:val="20"/>
              </w:rPr>
            </w:pPr>
          </w:p>
          <w:p w14:paraId="3EAE8C83" w14:textId="77777777" w:rsidR="00CF29DD" w:rsidRPr="00370A4D" w:rsidRDefault="00CF29DD" w:rsidP="006C5932">
            <w:pPr>
              <w:rPr>
                <w:color w:val="FFFFFF" w:themeColor="background1"/>
                <w:sz w:val="20"/>
                <w:szCs w:val="20"/>
              </w:rPr>
            </w:pPr>
            <w:r w:rsidRPr="00370A4D">
              <w:rPr>
                <w:color w:val="FFFFFF" w:themeColor="background1"/>
                <w:sz w:val="20"/>
                <w:szCs w:val="20"/>
              </w:rPr>
              <w:t>Motricité singulière, porteuse de sens</w:t>
            </w:r>
          </w:p>
          <w:p w14:paraId="495141D9" w14:textId="77777777" w:rsidR="00CF29DD" w:rsidRPr="00370A4D" w:rsidRDefault="00CF29DD" w:rsidP="006C5932">
            <w:pPr>
              <w:rPr>
                <w:color w:val="FFFFFF" w:themeColor="background1"/>
                <w:sz w:val="20"/>
                <w:szCs w:val="20"/>
              </w:rPr>
            </w:pPr>
            <w:r w:rsidRPr="00370A4D">
              <w:rPr>
                <w:color w:val="FFFFFF" w:themeColor="background1"/>
                <w:sz w:val="20"/>
                <w:szCs w:val="20"/>
              </w:rPr>
              <w:t>Présence scénique engagée, le danseur vit sa danse</w:t>
            </w:r>
          </w:p>
          <w:p w14:paraId="4D580DE1" w14:textId="77777777" w:rsidR="00CF29DD" w:rsidRPr="00370A4D" w:rsidRDefault="00CF29DD" w:rsidP="006C5932">
            <w:pPr>
              <w:jc w:val="center"/>
              <w:rPr>
                <w:b/>
                <w:bCs/>
                <w:color w:val="FFFFFF" w:themeColor="background1"/>
                <w:sz w:val="20"/>
                <w:szCs w:val="20"/>
              </w:rPr>
            </w:pPr>
            <w:r w:rsidRPr="00370A4D">
              <w:rPr>
                <w:b/>
                <w:bCs/>
                <w:color w:val="FFFFFF" w:themeColor="background1"/>
                <w:sz w:val="20"/>
                <w:szCs w:val="20"/>
              </w:rPr>
              <w:t>6-7 pts</w:t>
            </w:r>
          </w:p>
        </w:tc>
      </w:tr>
      <w:tr w:rsidR="00CF29DD" w14:paraId="4BD417A8" w14:textId="77777777" w:rsidTr="006C5932">
        <w:tc>
          <w:tcPr>
            <w:tcW w:w="3397" w:type="dxa"/>
          </w:tcPr>
          <w:p w14:paraId="52E1A65A" w14:textId="77777777" w:rsidR="00CF29DD" w:rsidRDefault="00CF29DD" w:rsidP="006C5932">
            <w:pPr>
              <w:spacing w:line="276" w:lineRule="auto"/>
              <w:rPr>
                <w:b/>
                <w:bCs/>
                <w:color w:val="FF0000"/>
                <w:sz w:val="20"/>
                <w:szCs w:val="20"/>
              </w:rPr>
            </w:pPr>
            <w:r w:rsidRPr="001E7793">
              <w:rPr>
                <w:b/>
                <w:bCs/>
                <w:color w:val="FF0000"/>
                <w:sz w:val="20"/>
                <w:szCs w:val="20"/>
              </w:rPr>
              <w:t>Composer</w:t>
            </w:r>
            <w:r>
              <w:rPr>
                <w:b/>
                <w:bCs/>
                <w:color w:val="FF0000"/>
                <w:sz w:val="20"/>
                <w:szCs w:val="20"/>
              </w:rPr>
              <w:t xml:space="preserve"> un projet chorégraphique</w:t>
            </w:r>
            <w:r w:rsidRPr="001E7793">
              <w:rPr>
                <w:b/>
                <w:bCs/>
                <w:color w:val="FF0000"/>
                <w:sz w:val="20"/>
                <w:szCs w:val="20"/>
              </w:rPr>
              <w:t xml:space="preserve"> à l’aide de procédés de composition</w:t>
            </w:r>
          </w:p>
          <w:p w14:paraId="35B7A73C" w14:textId="77777777" w:rsidR="00CF29DD" w:rsidRPr="00233C35" w:rsidRDefault="00CF29DD" w:rsidP="006C5932">
            <w:pPr>
              <w:spacing w:line="276" w:lineRule="auto"/>
              <w:rPr>
                <w:sz w:val="20"/>
                <w:szCs w:val="20"/>
              </w:rPr>
            </w:pPr>
            <w:r w:rsidRPr="000E06AE">
              <w:rPr>
                <w:b/>
                <w:bCs/>
                <w:sz w:val="20"/>
                <w:szCs w:val="20"/>
                <w:u w:val="single"/>
              </w:rPr>
              <w:t>Indicateur 1</w:t>
            </w:r>
            <w:r w:rsidRPr="00233C35">
              <w:rPr>
                <w:sz w:val="20"/>
                <w:szCs w:val="20"/>
              </w:rPr>
              <w:t xml:space="preserve"> : procédés de composition parmi ceux travaillés </w:t>
            </w:r>
            <w:r w:rsidRPr="00233C35">
              <w:rPr>
                <w:sz w:val="16"/>
                <w:szCs w:val="16"/>
              </w:rPr>
              <w:t>(accumulation, groupements, répétition, détournement, transposition)</w:t>
            </w:r>
          </w:p>
          <w:p w14:paraId="619768C9" w14:textId="77777777" w:rsidR="00CF29DD" w:rsidRPr="00233C35" w:rsidRDefault="00CF29DD" w:rsidP="006C5932">
            <w:pPr>
              <w:spacing w:line="276" w:lineRule="auto"/>
              <w:rPr>
                <w:sz w:val="16"/>
                <w:szCs w:val="16"/>
              </w:rPr>
            </w:pPr>
            <w:r w:rsidRPr="000E06AE">
              <w:rPr>
                <w:b/>
                <w:bCs/>
                <w:sz w:val="20"/>
                <w:szCs w:val="20"/>
                <w:u w:val="single"/>
              </w:rPr>
              <w:t>Indicateur 2</w:t>
            </w:r>
            <w:r w:rsidRPr="00233C35">
              <w:rPr>
                <w:sz w:val="20"/>
                <w:szCs w:val="20"/>
              </w:rPr>
              <w:t xml:space="preserve"> : Organisation de l’espace </w:t>
            </w:r>
            <w:r w:rsidRPr="00233C35">
              <w:rPr>
                <w:sz w:val="16"/>
                <w:szCs w:val="16"/>
              </w:rPr>
              <w:t>(directions, haut/bas, loin/ proche)</w:t>
            </w:r>
          </w:p>
          <w:p w14:paraId="089BC582" w14:textId="77777777" w:rsidR="00CF29DD" w:rsidRPr="00233C35" w:rsidRDefault="00CF29DD" w:rsidP="006C5932">
            <w:pPr>
              <w:rPr>
                <w:sz w:val="20"/>
                <w:szCs w:val="20"/>
              </w:rPr>
            </w:pPr>
            <w:r w:rsidRPr="000E06AE">
              <w:rPr>
                <w:b/>
                <w:bCs/>
                <w:sz w:val="20"/>
                <w:szCs w:val="20"/>
                <w:u w:val="single"/>
              </w:rPr>
              <w:t>Indicateur 3</w:t>
            </w:r>
            <w:r w:rsidRPr="00233C35">
              <w:rPr>
                <w:sz w:val="20"/>
                <w:szCs w:val="20"/>
              </w:rPr>
              <w:t> : Scénographie</w:t>
            </w:r>
          </w:p>
          <w:p w14:paraId="5AF4C193" w14:textId="77777777" w:rsidR="00CF29DD" w:rsidRPr="001E7793" w:rsidRDefault="00CF29DD" w:rsidP="006C5932">
            <w:pPr>
              <w:rPr>
                <w:b/>
                <w:bCs/>
                <w:color w:val="FF0000"/>
                <w:sz w:val="20"/>
                <w:szCs w:val="20"/>
              </w:rPr>
            </w:pPr>
            <w:r w:rsidRPr="00233C35">
              <w:rPr>
                <w:sz w:val="20"/>
                <w:szCs w:val="20"/>
              </w:rPr>
              <w:t>(</w:t>
            </w:r>
            <w:r w:rsidRPr="00233C35">
              <w:rPr>
                <w:sz w:val="16"/>
                <w:szCs w:val="16"/>
              </w:rPr>
              <w:t>Utilisation de costumes, d’objets, de montage musical)</w:t>
            </w:r>
          </w:p>
        </w:tc>
        <w:tc>
          <w:tcPr>
            <w:tcW w:w="2779" w:type="dxa"/>
            <w:shd w:val="clear" w:color="auto" w:fill="FF0000"/>
          </w:tcPr>
          <w:p w14:paraId="7AB30AD3" w14:textId="77777777" w:rsidR="00CF29DD" w:rsidRPr="00370A4D" w:rsidRDefault="00CF29DD" w:rsidP="006C5932">
            <w:pPr>
              <w:spacing w:line="276" w:lineRule="auto"/>
              <w:jc w:val="center"/>
              <w:rPr>
                <w:b/>
                <w:bCs/>
                <w:color w:val="FFFFFF" w:themeColor="background1"/>
                <w:sz w:val="20"/>
                <w:szCs w:val="20"/>
              </w:rPr>
            </w:pPr>
            <w:r w:rsidRPr="00370A4D">
              <w:rPr>
                <w:b/>
                <w:bCs/>
                <w:color w:val="FFFFFF" w:themeColor="background1"/>
                <w:sz w:val="20"/>
                <w:szCs w:val="20"/>
              </w:rPr>
              <w:t>Projet confus 0-1 pt</w:t>
            </w:r>
          </w:p>
          <w:p w14:paraId="41B34C78" w14:textId="77777777" w:rsidR="00CF29DD" w:rsidRPr="00370A4D" w:rsidRDefault="00CF29DD" w:rsidP="006C5932">
            <w:pPr>
              <w:spacing w:line="276" w:lineRule="auto"/>
              <w:rPr>
                <w:b/>
                <w:bCs/>
                <w:color w:val="FFFFFF" w:themeColor="background1"/>
                <w:sz w:val="20"/>
                <w:szCs w:val="20"/>
              </w:rPr>
            </w:pPr>
          </w:p>
          <w:p w14:paraId="16896F56" w14:textId="77777777" w:rsidR="00CF29DD" w:rsidRPr="00370A4D" w:rsidRDefault="00CF29DD" w:rsidP="006C5932">
            <w:pPr>
              <w:spacing w:line="276" w:lineRule="auto"/>
              <w:rPr>
                <w:color w:val="FFFFFF" w:themeColor="background1"/>
                <w:sz w:val="20"/>
                <w:szCs w:val="20"/>
              </w:rPr>
            </w:pPr>
            <w:r w:rsidRPr="00370A4D">
              <w:rPr>
                <w:color w:val="FFFFFF" w:themeColor="background1"/>
                <w:sz w:val="20"/>
                <w:szCs w:val="20"/>
              </w:rPr>
              <w:t>Procédés de composition unique ou peu exploités</w:t>
            </w:r>
          </w:p>
          <w:p w14:paraId="3181049E" w14:textId="77777777" w:rsidR="00CF29DD" w:rsidRPr="00370A4D" w:rsidRDefault="00CF29DD" w:rsidP="006C5932">
            <w:pPr>
              <w:spacing w:line="276" w:lineRule="auto"/>
              <w:rPr>
                <w:color w:val="FFFFFF" w:themeColor="background1"/>
                <w:sz w:val="20"/>
                <w:szCs w:val="20"/>
              </w:rPr>
            </w:pPr>
          </w:p>
          <w:p w14:paraId="3D9AFB17" w14:textId="77777777" w:rsidR="00CF29DD" w:rsidRPr="00370A4D" w:rsidRDefault="00CF29DD" w:rsidP="006C5932">
            <w:pPr>
              <w:spacing w:line="276" w:lineRule="auto"/>
              <w:rPr>
                <w:color w:val="FFFFFF" w:themeColor="background1"/>
                <w:sz w:val="20"/>
                <w:szCs w:val="20"/>
              </w:rPr>
            </w:pPr>
            <w:r w:rsidRPr="00370A4D">
              <w:rPr>
                <w:color w:val="FFFFFF" w:themeColor="background1"/>
                <w:sz w:val="20"/>
                <w:szCs w:val="20"/>
              </w:rPr>
              <w:t>Espace non construit </w:t>
            </w:r>
          </w:p>
          <w:p w14:paraId="7D9F6516" w14:textId="77777777" w:rsidR="00CF29DD" w:rsidRPr="00370A4D" w:rsidRDefault="00CF29DD" w:rsidP="006C5932">
            <w:pPr>
              <w:spacing w:line="276" w:lineRule="auto"/>
              <w:rPr>
                <w:color w:val="FFFFFF" w:themeColor="background1"/>
                <w:sz w:val="20"/>
                <w:szCs w:val="20"/>
              </w:rPr>
            </w:pPr>
          </w:p>
          <w:p w14:paraId="66F604FC" w14:textId="77777777" w:rsidR="00CF29DD" w:rsidRPr="00370A4D" w:rsidRDefault="00CF29DD" w:rsidP="006C5932">
            <w:pPr>
              <w:spacing w:line="276" w:lineRule="auto"/>
              <w:rPr>
                <w:b/>
                <w:bCs/>
                <w:color w:val="FFFFFF" w:themeColor="background1"/>
                <w:sz w:val="20"/>
                <w:szCs w:val="20"/>
              </w:rPr>
            </w:pPr>
            <w:r w:rsidRPr="00370A4D">
              <w:rPr>
                <w:color w:val="FFFFFF" w:themeColor="background1"/>
                <w:sz w:val="20"/>
                <w:szCs w:val="20"/>
              </w:rPr>
              <w:t>Peu d’éléments scénographiques</w:t>
            </w:r>
          </w:p>
        </w:tc>
        <w:tc>
          <w:tcPr>
            <w:tcW w:w="3088" w:type="dxa"/>
            <w:shd w:val="clear" w:color="auto" w:fill="FFC000"/>
          </w:tcPr>
          <w:p w14:paraId="072A2B77" w14:textId="77777777" w:rsidR="00CF29DD" w:rsidRPr="004B70EE" w:rsidRDefault="00CF29DD" w:rsidP="006C5932">
            <w:pPr>
              <w:spacing w:line="276" w:lineRule="auto"/>
              <w:jc w:val="center"/>
              <w:rPr>
                <w:b/>
                <w:bCs/>
                <w:color w:val="FFFFFF" w:themeColor="background1"/>
                <w:sz w:val="20"/>
                <w:szCs w:val="20"/>
              </w:rPr>
            </w:pPr>
            <w:r w:rsidRPr="004B70EE">
              <w:rPr>
                <w:b/>
                <w:bCs/>
                <w:color w:val="FFFFFF" w:themeColor="background1"/>
                <w:sz w:val="20"/>
                <w:szCs w:val="20"/>
              </w:rPr>
              <w:t>Projet inégal 1.5-2pts</w:t>
            </w:r>
          </w:p>
          <w:p w14:paraId="77D227A1" w14:textId="77777777" w:rsidR="00CF29DD" w:rsidRDefault="00CF29DD" w:rsidP="006C5932">
            <w:pPr>
              <w:spacing w:line="276" w:lineRule="auto"/>
              <w:rPr>
                <w:b/>
                <w:bCs/>
                <w:color w:val="FF0000"/>
                <w:sz w:val="20"/>
                <w:szCs w:val="20"/>
              </w:rPr>
            </w:pPr>
          </w:p>
          <w:p w14:paraId="54473C8E" w14:textId="77777777" w:rsidR="00CF29DD" w:rsidRPr="00E8595C" w:rsidRDefault="00CF29DD" w:rsidP="006C5932">
            <w:pPr>
              <w:spacing w:line="276" w:lineRule="auto"/>
              <w:rPr>
                <w:sz w:val="20"/>
                <w:szCs w:val="20"/>
              </w:rPr>
            </w:pPr>
            <w:r w:rsidRPr="00E8595C">
              <w:rPr>
                <w:sz w:val="20"/>
                <w:szCs w:val="20"/>
              </w:rPr>
              <w:t>Procédés repérables mais pas aboutis</w:t>
            </w:r>
          </w:p>
          <w:p w14:paraId="4BEAF12C" w14:textId="77777777" w:rsidR="00CF29DD" w:rsidRPr="00E8595C" w:rsidRDefault="00CF29DD" w:rsidP="006C5932">
            <w:pPr>
              <w:spacing w:line="276" w:lineRule="auto"/>
              <w:rPr>
                <w:sz w:val="20"/>
                <w:szCs w:val="20"/>
              </w:rPr>
            </w:pPr>
          </w:p>
          <w:p w14:paraId="0F32F9CE" w14:textId="77777777" w:rsidR="00CF29DD" w:rsidRPr="00E8595C" w:rsidRDefault="00CF29DD" w:rsidP="006C5932">
            <w:pPr>
              <w:spacing w:line="276" w:lineRule="auto"/>
              <w:rPr>
                <w:sz w:val="20"/>
                <w:szCs w:val="20"/>
              </w:rPr>
            </w:pPr>
            <w:r w:rsidRPr="00E8595C">
              <w:rPr>
                <w:sz w:val="20"/>
                <w:szCs w:val="20"/>
              </w:rPr>
              <w:t>Espace partiellement exploité</w:t>
            </w:r>
          </w:p>
          <w:p w14:paraId="31A61EFD" w14:textId="77777777" w:rsidR="00CF29DD" w:rsidRPr="00E8595C" w:rsidRDefault="00CF29DD" w:rsidP="006C5932">
            <w:pPr>
              <w:spacing w:line="276" w:lineRule="auto"/>
              <w:rPr>
                <w:sz w:val="20"/>
                <w:szCs w:val="20"/>
              </w:rPr>
            </w:pPr>
          </w:p>
          <w:p w14:paraId="4CFFB0DE" w14:textId="77777777" w:rsidR="00CF29DD" w:rsidRPr="002B4FBC" w:rsidRDefault="00CF29DD" w:rsidP="006C5932">
            <w:pPr>
              <w:spacing w:line="276" w:lineRule="auto"/>
              <w:rPr>
                <w:b/>
                <w:bCs/>
                <w:color w:val="FF0000"/>
                <w:sz w:val="20"/>
                <w:szCs w:val="20"/>
              </w:rPr>
            </w:pPr>
            <w:r w:rsidRPr="00E8595C">
              <w:rPr>
                <w:sz w:val="20"/>
                <w:szCs w:val="20"/>
              </w:rPr>
              <w:t>Eléments scénographiques redondants</w:t>
            </w:r>
          </w:p>
        </w:tc>
        <w:tc>
          <w:tcPr>
            <w:tcW w:w="3088" w:type="dxa"/>
            <w:shd w:val="clear" w:color="auto" w:fill="99F32D"/>
          </w:tcPr>
          <w:p w14:paraId="08311024" w14:textId="77777777" w:rsidR="00CF29DD" w:rsidRPr="004B70EE" w:rsidRDefault="00CF29DD" w:rsidP="006C5932">
            <w:pPr>
              <w:spacing w:line="276" w:lineRule="auto"/>
              <w:jc w:val="center"/>
              <w:rPr>
                <w:b/>
                <w:bCs/>
                <w:color w:val="FFFFFF" w:themeColor="background1"/>
                <w:sz w:val="20"/>
                <w:szCs w:val="20"/>
              </w:rPr>
            </w:pPr>
            <w:r w:rsidRPr="004B70EE">
              <w:rPr>
                <w:b/>
                <w:bCs/>
                <w:color w:val="FFFFFF" w:themeColor="background1"/>
                <w:sz w:val="20"/>
                <w:szCs w:val="20"/>
              </w:rPr>
              <w:t>Projet lisible et organisé   2.5-4 pts</w:t>
            </w:r>
          </w:p>
          <w:p w14:paraId="5D44E03C" w14:textId="77777777" w:rsidR="00CF29DD" w:rsidRDefault="00CF29DD" w:rsidP="006C5932">
            <w:pPr>
              <w:spacing w:line="276" w:lineRule="auto"/>
              <w:rPr>
                <w:b/>
                <w:bCs/>
                <w:color w:val="FF0000"/>
                <w:sz w:val="20"/>
                <w:szCs w:val="20"/>
              </w:rPr>
            </w:pPr>
          </w:p>
          <w:p w14:paraId="365B4F9D" w14:textId="77777777" w:rsidR="00CF29DD" w:rsidRPr="00E8595C" w:rsidRDefault="00CF29DD" w:rsidP="006C5932">
            <w:pPr>
              <w:spacing w:line="276" w:lineRule="auto"/>
              <w:rPr>
                <w:sz w:val="20"/>
                <w:szCs w:val="20"/>
              </w:rPr>
            </w:pPr>
            <w:r w:rsidRPr="00E8595C">
              <w:rPr>
                <w:sz w:val="20"/>
                <w:szCs w:val="20"/>
              </w:rPr>
              <w:t xml:space="preserve">Procédés de composition présents et exploités </w:t>
            </w:r>
          </w:p>
          <w:p w14:paraId="680A1080" w14:textId="77777777" w:rsidR="00CF29DD" w:rsidRPr="00E8595C" w:rsidRDefault="00CF29DD" w:rsidP="006C5932">
            <w:pPr>
              <w:spacing w:line="276" w:lineRule="auto"/>
              <w:rPr>
                <w:sz w:val="20"/>
                <w:szCs w:val="20"/>
              </w:rPr>
            </w:pPr>
          </w:p>
          <w:p w14:paraId="6527EFDD" w14:textId="77777777" w:rsidR="00CF29DD" w:rsidRPr="00E8595C" w:rsidRDefault="00CF29DD" w:rsidP="006C5932">
            <w:pPr>
              <w:spacing w:line="276" w:lineRule="auto"/>
              <w:rPr>
                <w:sz w:val="20"/>
                <w:szCs w:val="20"/>
              </w:rPr>
            </w:pPr>
            <w:r w:rsidRPr="00E8595C">
              <w:rPr>
                <w:sz w:val="20"/>
                <w:szCs w:val="20"/>
              </w:rPr>
              <w:t>Plusieurs dimensions de l’espace exploités</w:t>
            </w:r>
          </w:p>
          <w:p w14:paraId="4829EAAB" w14:textId="77777777" w:rsidR="00CF29DD" w:rsidRPr="002B4FBC" w:rsidRDefault="00CF29DD" w:rsidP="006C5932">
            <w:pPr>
              <w:spacing w:line="276" w:lineRule="auto"/>
              <w:rPr>
                <w:b/>
                <w:bCs/>
                <w:color w:val="FF0000"/>
                <w:sz w:val="20"/>
                <w:szCs w:val="20"/>
              </w:rPr>
            </w:pPr>
            <w:r w:rsidRPr="00E8595C">
              <w:rPr>
                <w:sz w:val="20"/>
                <w:szCs w:val="20"/>
              </w:rPr>
              <w:t>Eléments scénographiques éclairant le projet</w:t>
            </w:r>
          </w:p>
        </w:tc>
        <w:tc>
          <w:tcPr>
            <w:tcW w:w="3089" w:type="dxa"/>
            <w:shd w:val="clear" w:color="auto" w:fill="57C962"/>
          </w:tcPr>
          <w:p w14:paraId="0B1C85DB" w14:textId="77777777" w:rsidR="00CF29DD" w:rsidRPr="00370A4D" w:rsidRDefault="00CF29DD" w:rsidP="006C5932">
            <w:pPr>
              <w:spacing w:line="276" w:lineRule="auto"/>
              <w:rPr>
                <w:b/>
                <w:bCs/>
                <w:color w:val="FFFFFF" w:themeColor="background1"/>
                <w:sz w:val="20"/>
                <w:szCs w:val="20"/>
              </w:rPr>
            </w:pPr>
            <w:r w:rsidRPr="00370A4D">
              <w:rPr>
                <w:b/>
                <w:bCs/>
                <w:color w:val="FFFFFF" w:themeColor="background1"/>
                <w:sz w:val="20"/>
                <w:szCs w:val="20"/>
              </w:rPr>
              <w:t>Projet épuré et structuré    4-5 pts</w:t>
            </w:r>
          </w:p>
          <w:p w14:paraId="6047CCF7" w14:textId="77777777" w:rsidR="00CF29DD" w:rsidRPr="00370A4D" w:rsidRDefault="00CF29DD" w:rsidP="006C5932">
            <w:pPr>
              <w:spacing w:line="276" w:lineRule="auto"/>
              <w:rPr>
                <w:b/>
                <w:bCs/>
                <w:color w:val="FFFFFF" w:themeColor="background1"/>
                <w:sz w:val="20"/>
                <w:szCs w:val="20"/>
              </w:rPr>
            </w:pPr>
          </w:p>
          <w:p w14:paraId="3D8F1897" w14:textId="77777777" w:rsidR="00CF29DD" w:rsidRPr="00370A4D" w:rsidRDefault="00CF29DD" w:rsidP="006C5932">
            <w:pPr>
              <w:spacing w:line="276" w:lineRule="auto"/>
              <w:rPr>
                <w:color w:val="FFFFFF" w:themeColor="background1"/>
                <w:sz w:val="20"/>
                <w:szCs w:val="20"/>
              </w:rPr>
            </w:pPr>
            <w:r w:rsidRPr="00370A4D">
              <w:rPr>
                <w:color w:val="FFFFFF" w:themeColor="background1"/>
                <w:sz w:val="20"/>
                <w:szCs w:val="20"/>
              </w:rPr>
              <w:t xml:space="preserve">Procédés de compositions qui éclairent le propos </w:t>
            </w:r>
          </w:p>
          <w:p w14:paraId="35AF322C" w14:textId="77777777" w:rsidR="00CF29DD" w:rsidRPr="00370A4D" w:rsidRDefault="00CF29DD" w:rsidP="006C5932">
            <w:pPr>
              <w:spacing w:line="276" w:lineRule="auto"/>
              <w:rPr>
                <w:color w:val="FFFFFF" w:themeColor="background1"/>
                <w:sz w:val="20"/>
                <w:szCs w:val="20"/>
              </w:rPr>
            </w:pPr>
          </w:p>
          <w:p w14:paraId="1D24893E" w14:textId="77777777" w:rsidR="00CF29DD" w:rsidRPr="00370A4D" w:rsidRDefault="00CF29DD" w:rsidP="006C5932">
            <w:pPr>
              <w:spacing w:line="276" w:lineRule="auto"/>
              <w:rPr>
                <w:color w:val="FFFFFF" w:themeColor="background1"/>
                <w:sz w:val="20"/>
                <w:szCs w:val="20"/>
              </w:rPr>
            </w:pPr>
            <w:r w:rsidRPr="00370A4D">
              <w:rPr>
                <w:color w:val="FFFFFF" w:themeColor="background1"/>
                <w:sz w:val="20"/>
                <w:szCs w:val="20"/>
              </w:rPr>
              <w:t>L’espace est construit en fonction du propos.</w:t>
            </w:r>
          </w:p>
          <w:p w14:paraId="1DB1DF66" w14:textId="77777777" w:rsidR="00CF29DD" w:rsidRPr="00370A4D" w:rsidRDefault="00CF29DD" w:rsidP="006C5932">
            <w:pPr>
              <w:spacing w:line="276" w:lineRule="auto"/>
              <w:rPr>
                <w:b/>
                <w:bCs/>
                <w:color w:val="FFFFFF" w:themeColor="background1"/>
                <w:sz w:val="20"/>
                <w:szCs w:val="20"/>
              </w:rPr>
            </w:pPr>
            <w:r w:rsidRPr="00370A4D">
              <w:rPr>
                <w:color w:val="FFFFFF" w:themeColor="background1"/>
                <w:sz w:val="20"/>
                <w:szCs w:val="20"/>
              </w:rPr>
              <w:t>Eléments scénographiques originaux</w:t>
            </w:r>
            <w:r w:rsidRPr="00370A4D">
              <w:rPr>
                <w:b/>
                <w:bCs/>
                <w:color w:val="FFFFFF" w:themeColor="background1"/>
                <w:sz w:val="20"/>
                <w:szCs w:val="20"/>
              </w:rPr>
              <w:t xml:space="preserve"> </w:t>
            </w:r>
          </w:p>
        </w:tc>
      </w:tr>
      <w:tr w:rsidR="00CF29DD" w14:paraId="65F8C772" w14:textId="77777777" w:rsidTr="006C5932">
        <w:trPr>
          <w:trHeight w:val="415"/>
        </w:trPr>
        <w:tc>
          <w:tcPr>
            <w:tcW w:w="15441" w:type="dxa"/>
            <w:gridSpan w:val="5"/>
            <w:shd w:val="clear" w:color="auto" w:fill="auto"/>
          </w:tcPr>
          <w:p w14:paraId="229C6C70" w14:textId="77777777" w:rsidR="00CF29DD" w:rsidRPr="00BE771F" w:rsidRDefault="00CF29DD" w:rsidP="006C5932">
            <w:pPr>
              <w:spacing w:after="200" w:line="276" w:lineRule="auto"/>
              <w:jc w:val="center"/>
              <w:rPr>
                <w:rFonts w:ascii="Calibri" w:eastAsia="Calibri" w:hAnsi="Calibri" w:cs="Times New Roman"/>
                <w:b/>
                <w:sz w:val="20"/>
                <w:szCs w:val="20"/>
              </w:rPr>
            </w:pPr>
            <w:r w:rsidRPr="00BE771F">
              <w:rPr>
                <w:rFonts w:ascii="Calibri" w:eastAsia="Calibri" w:hAnsi="Calibri" w:cs="Times New Roman"/>
                <w:b/>
                <w:color w:val="00B050"/>
                <w:sz w:val="20"/>
                <w:szCs w:val="20"/>
              </w:rPr>
              <w:t xml:space="preserve">AFL 3 : Se préparer et s’engager, </w:t>
            </w:r>
            <w:proofErr w:type="spellStart"/>
            <w:r w:rsidRPr="00BE771F">
              <w:rPr>
                <w:rFonts w:ascii="Calibri" w:eastAsia="Calibri" w:hAnsi="Calibri" w:cs="Times New Roman"/>
                <w:b/>
                <w:color w:val="00B050"/>
                <w:sz w:val="20"/>
                <w:szCs w:val="20"/>
              </w:rPr>
              <w:t>indiv</w:t>
            </w:r>
            <w:proofErr w:type="spellEnd"/>
            <w:r w:rsidRPr="00BE771F">
              <w:rPr>
                <w:rFonts w:ascii="Calibri" w:eastAsia="Calibri" w:hAnsi="Calibri" w:cs="Times New Roman"/>
                <w:b/>
                <w:color w:val="00B050"/>
                <w:sz w:val="20"/>
                <w:szCs w:val="20"/>
              </w:rPr>
              <w:t xml:space="preserve"> ou coll, pour s’exprimer devant un public et susciter des émotions sur 2/4/6 pts évalué au fil de la séquence</w:t>
            </w:r>
          </w:p>
        </w:tc>
      </w:tr>
      <w:tr w:rsidR="00CF29DD" w14:paraId="4A70FC01" w14:textId="77777777" w:rsidTr="006C5932">
        <w:tc>
          <w:tcPr>
            <w:tcW w:w="3397" w:type="dxa"/>
          </w:tcPr>
          <w:p w14:paraId="78527A72" w14:textId="58769088" w:rsidR="00CF29DD" w:rsidRPr="00CF29DD" w:rsidRDefault="00CF29DD" w:rsidP="006C5932">
            <w:pPr>
              <w:spacing w:line="276" w:lineRule="auto"/>
              <w:rPr>
                <w:rFonts w:ascii="Calibri" w:eastAsia="Calibri" w:hAnsi="Calibri" w:cs="Times New Roman"/>
                <w:b/>
                <w:bCs/>
                <w:color w:val="00B050"/>
                <w:sz w:val="20"/>
                <w:szCs w:val="20"/>
              </w:rPr>
            </w:pPr>
            <w:r w:rsidRPr="00CF29DD">
              <w:rPr>
                <w:rFonts w:ascii="Calibri" w:eastAsia="Calibri" w:hAnsi="Calibri" w:cs="Times New Roman"/>
                <w:b/>
                <w:bCs/>
                <w:color w:val="00B050"/>
                <w:sz w:val="20"/>
                <w:szCs w:val="20"/>
              </w:rPr>
              <w:t>Créateur engagé</w:t>
            </w:r>
          </w:p>
          <w:p w14:paraId="14085A8D" w14:textId="4EED152F" w:rsidR="00CF29DD" w:rsidRDefault="00CF29DD" w:rsidP="006C5932">
            <w:pPr>
              <w:spacing w:line="276" w:lineRule="auto"/>
              <w:rPr>
                <w:rFonts w:ascii="Calibri" w:eastAsia="Calibri" w:hAnsi="Calibri" w:cs="Times New Roman"/>
                <w:sz w:val="18"/>
                <w:szCs w:val="18"/>
              </w:rPr>
            </w:pPr>
            <w:r w:rsidRPr="000E06AE">
              <w:rPr>
                <w:rFonts w:ascii="Calibri" w:eastAsia="Calibri" w:hAnsi="Calibri" w:cs="Times New Roman"/>
                <w:b/>
                <w:bCs/>
                <w:sz w:val="18"/>
                <w:szCs w:val="18"/>
                <w:u w:val="single"/>
              </w:rPr>
              <w:t>Indicateur 1</w:t>
            </w:r>
            <w:r>
              <w:rPr>
                <w:rFonts w:ascii="Calibri" w:eastAsia="Calibri" w:hAnsi="Calibri" w:cs="Times New Roman"/>
                <w:sz w:val="18"/>
                <w:szCs w:val="18"/>
              </w:rPr>
              <w:t> : Engagement dans le travail de préparation/ recherche/ répétition du projet</w:t>
            </w:r>
          </w:p>
          <w:p w14:paraId="1F86898C" w14:textId="77777777" w:rsidR="00CF29DD" w:rsidRDefault="00CF29DD" w:rsidP="006C5932">
            <w:pPr>
              <w:spacing w:line="276" w:lineRule="auto"/>
              <w:rPr>
                <w:rFonts w:ascii="Calibri" w:eastAsia="Calibri" w:hAnsi="Calibri" w:cs="Times New Roman"/>
                <w:sz w:val="18"/>
                <w:szCs w:val="18"/>
              </w:rPr>
            </w:pPr>
            <w:r w:rsidRPr="000E06AE">
              <w:rPr>
                <w:rFonts w:ascii="Calibri" w:eastAsia="Calibri" w:hAnsi="Calibri" w:cs="Times New Roman"/>
                <w:b/>
                <w:bCs/>
                <w:sz w:val="18"/>
                <w:szCs w:val="18"/>
                <w:u w:val="single"/>
              </w:rPr>
              <w:t>Indicateur 2</w:t>
            </w:r>
            <w:r>
              <w:rPr>
                <w:rFonts w:ascii="Calibri" w:eastAsia="Calibri" w:hAnsi="Calibri" w:cs="Times New Roman"/>
                <w:sz w:val="18"/>
                <w:szCs w:val="18"/>
              </w:rPr>
              <w:t> : Travail individuel ou de groupe</w:t>
            </w:r>
          </w:p>
          <w:p w14:paraId="07578DCA" w14:textId="77777777" w:rsidR="00CF29DD" w:rsidRPr="001E7793" w:rsidRDefault="00CF29DD" w:rsidP="006C5932">
            <w:pPr>
              <w:spacing w:line="276" w:lineRule="auto"/>
              <w:rPr>
                <w:sz w:val="20"/>
                <w:szCs w:val="20"/>
              </w:rPr>
            </w:pPr>
            <w:r w:rsidRPr="000E06AE">
              <w:rPr>
                <w:b/>
                <w:bCs/>
                <w:sz w:val="20"/>
                <w:szCs w:val="20"/>
                <w:u w:val="single"/>
              </w:rPr>
              <w:t>Indicateur 3</w:t>
            </w:r>
            <w:r w:rsidRPr="00E8595C">
              <w:rPr>
                <w:sz w:val="20"/>
                <w:szCs w:val="20"/>
                <w:u w:val="single"/>
              </w:rPr>
              <w:t> :</w:t>
            </w:r>
            <w:r>
              <w:rPr>
                <w:sz w:val="20"/>
                <w:szCs w:val="20"/>
              </w:rPr>
              <w:t xml:space="preserve"> Investissement dans le groupe</w:t>
            </w:r>
          </w:p>
        </w:tc>
        <w:tc>
          <w:tcPr>
            <w:tcW w:w="2779" w:type="dxa"/>
            <w:shd w:val="clear" w:color="auto" w:fill="FF0000"/>
          </w:tcPr>
          <w:p w14:paraId="44E72E43" w14:textId="77777777" w:rsidR="00CF29DD" w:rsidRPr="00370A4D" w:rsidRDefault="00CF29DD" w:rsidP="006C5932">
            <w:pPr>
              <w:spacing w:line="276" w:lineRule="auto"/>
              <w:rPr>
                <w:color w:val="FFFFFF" w:themeColor="background1"/>
                <w:sz w:val="20"/>
                <w:szCs w:val="20"/>
              </w:rPr>
            </w:pPr>
            <w:r w:rsidRPr="00370A4D">
              <w:rPr>
                <w:color w:val="FFFFFF" w:themeColor="background1"/>
                <w:sz w:val="20"/>
                <w:szCs w:val="20"/>
              </w:rPr>
              <w:t>Intermittent ou absent</w:t>
            </w:r>
          </w:p>
          <w:p w14:paraId="73E69CCC" w14:textId="77777777" w:rsidR="00CF29DD" w:rsidRPr="00370A4D" w:rsidRDefault="00CF29DD" w:rsidP="006C5932">
            <w:pPr>
              <w:spacing w:line="276" w:lineRule="auto"/>
              <w:rPr>
                <w:color w:val="FFFFFF" w:themeColor="background1"/>
                <w:sz w:val="20"/>
                <w:szCs w:val="20"/>
              </w:rPr>
            </w:pPr>
          </w:p>
          <w:p w14:paraId="711A43DB" w14:textId="77777777" w:rsidR="00CF29DD" w:rsidRPr="00370A4D" w:rsidRDefault="00CF29DD" w:rsidP="006C5932">
            <w:pPr>
              <w:spacing w:line="276" w:lineRule="auto"/>
              <w:rPr>
                <w:color w:val="FFFFFF" w:themeColor="background1"/>
                <w:sz w:val="20"/>
                <w:szCs w:val="20"/>
              </w:rPr>
            </w:pPr>
            <w:r w:rsidRPr="00370A4D">
              <w:rPr>
                <w:color w:val="FFFFFF" w:themeColor="background1"/>
                <w:sz w:val="20"/>
                <w:szCs w:val="20"/>
              </w:rPr>
              <w:t>Inopérant, improductif</w:t>
            </w:r>
          </w:p>
          <w:p w14:paraId="17AA0B3E" w14:textId="77777777" w:rsidR="00CF29DD" w:rsidRPr="00370A4D" w:rsidRDefault="00CF29DD" w:rsidP="006C5932">
            <w:pPr>
              <w:spacing w:line="276" w:lineRule="auto"/>
              <w:rPr>
                <w:color w:val="FFFFFF" w:themeColor="background1"/>
                <w:sz w:val="20"/>
                <w:szCs w:val="20"/>
              </w:rPr>
            </w:pPr>
          </w:p>
          <w:p w14:paraId="717E058A" w14:textId="77777777" w:rsidR="00CF29DD" w:rsidRPr="00370A4D" w:rsidRDefault="00CF29DD" w:rsidP="006C5932">
            <w:pPr>
              <w:spacing w:line="276" w:lineRule="auto"/>
              <w:rPr>
                <w:color w:val="FFFFFF" w:themeColor="background1"/>
                <w:sz w:val="20"/>
                <w:szCs w:val="20"/>
              </w:rPr>
            </w:pPr>
            <w:r w:rsidRPr="00370A4D">
              <w:rPr>
                <w:color w:val="FFFFFF" w:themeColor="background1"/>
                <w:sz w:val="20"/>
                <w:szCs w:val="20"/>
              </w:rPr>
              <w:t>Peu d’attention aux autres</w:t>
            </w:r>
          </w:p>
          <w:p w14:paraId="0AA76BEF" w14:textId="77777777" w:rsidR="00CF29DD" w:rsidRPr="00370A4D" w:rsidRDefault="00CF29DD" w:rsidP="006C5932">
            <w:pPr>
              <w:spacing w:line="276" w:lineRule="auto"/>
              <w:jc w:val="center"/>
              <w:rPr>
                <w:b/>
                <w:bCs/>
                <w:color w:val="FFFFFF" w:themeColor="background1"/>
                <w:sz w:val="20"/>
                <w:szCs w:val="20"/>
              </w:rPr>
            </w:pPr>
            <w:r w:rsidRPr="00370A4D">
              <w:rPr>
                <w:b/>
                <w:bCs/>
                <w:color w:val="FFFFFF" w:themeColor="background1"/>
                <w:sz w:val="20"/>
                <w:szCs w:val="20"/>
              </w:rPr>
              <w:t>0.5/1/1.5 pt</w:t>
            </w:r>
          </w:p>
        </w:tc>
        <w:tc>
          <w:tcPr>
            <w:tcW w:w="3088" w:type="dxa"/>
            <w:shd w:val="clear" w:color="auto" w:fill="FFC000"/>
          </w:tcPr>
          <w:p w14:paraId="53E45969" w14:textId="77777777" w:rsidR="00CF29DD" w:rsidRDefault="00CF29DD" w:rsidP="006C5932">
            <w:pPr>
              <w:spacing w:line="276" w:lineRule="auto"/>
              <w:rPr>
                <w:sz w:val="20"/>
                <w:szCs w:val="20"/>
              </w:rPr>
            </w:pPr>
            <w:r>
              <w:rPr>
                <w:sz w:val="20"/>
                <w:szCs w:val="20"/>
              </w:rPr>
              <w:t>Modéré</w:t>
            </w:r>
          </w:p>
          <w:p w14:paraId="7A46E3B6" w14:textId="77777777" w:rsidR="00CF29DD" w:rsidRDefault="00CF29DD" w:rsidP="006C5932">
            <w:pPr>
              <w:spacing w:line="276" w:lineRule="auto"/>
              <w:rPr>
                <w:sz w:val="20"/>
                <w:szCs w:val="20"/>
              </w:rPr>
            </w:pPr>
          </w:p>
          <w:p w14:paraId="0C9AC3C4" w14:textId="77777777" w:rsidR="00CF29DD" w:rsidRDefault="00CF29DD" w:rsidP="006C5932">
            <w:pPr>
              <w:spacing w:line="276" w:lineRule="auto"/>
              <w:rPr>
                <w:sz w:val="20"/>
                <w:szCs w:val="20"/>
              </w:rPr>
            </w:pPr>
            <w:r>
              <w:rPr>
                <w:sz w:val="20"/>
                <w:szCs w:val="20"/>
              </w:rPr>
              <w:t>Irrégulier, parfois opérant</w:t>
            </w:r>
          </w:p>
          <w:p w14:paraId="2854F96A" w14:textId="77777777" w:rsidR="00CF29DD" w:rsidRDefault="00CF29DD" w:rsidP="006C5932">
            <w:pPr>
              <w:spacing w:line="276" w:lineRule="auto"/>
              <w:rPr>
                <w:sz w:val="20"/>
                <w:szCs w:val="20"/>
              </w:rPr>
            </w:pPr>
          </w:p>
          <w:p w14:paraId="5EF12EB9" w14:textId="77777777" w:rsidR="00CF29DD" w:rsidRDefault="00CF29DD" w:rsidP="006C5932">
            <w:pPr>
              <w:spacing w:line="276" w:lineRule="auto"/>
              <w:rPr>
                <w:sz w:val="20"/>
                <w:szCs w:val="20"/>
              </w:rPr>
            </w:pPr>
            <w:r>
              <w:rPr>
                <w:sz w:val="20"/>
                <w:szCs w:val="20"/>
              </w:rPr>
              <w:t>Adhère au groupe</w:t>
            </w:r>
          </w:p>
          <w:p w14:paraId="659A5987" w14:textId="77777777" w:rsidR="00CF29DD" w:rsidRPr="00E8595C" w:rsidRDefault="00CF29DD" w:rsidP="006C5932">
            <w:pPr>
              <w:spacing w:line="276" w:lineRule="auto"/>
              <w:jc w:val="center"/>
              <w:rPr>
                <w:b/>
                <w:bCs/>
                <w:sz w:val="20"/>
                <w:szCs w:val="20"/>
              </w:rPr>
            </w:pPr>
            <w:r w:rsidRPr="00E8595C">
              <w:rPr>
                <w:b/>
                <w:bCs/>
                <w:sz w:val="20"/>
                <w:szCs w:val="20"/>
              </w:rPr>
              <w:t>1/2/3 pts</w:t>
            </w:r>
          </w:p>
        </w:tc>
        <w:tc>
          <w:tcPr>
            <w:tcW w:w="3088" w:type="dxa"/>
            <w:shd w:val="clear" w:color="auto" w:fill="99F32D"/>
          </w:tcPr>
          <w:p w14:paraId="6D698694" w14:textId="77777777" w:rsidR="00CF29DD" w:rsidRDefault="00CF29DD" w:rsidP="006C5932">
            <w:pPr>
              <w:spacing w:line="276" w:lineRule="auto"/>
              <w:rPr>
                <w:sz w:val="20"/>
                <w:szCs w:val="20"/>
              </w:rPr>
            </w:pPr>
            <w:r>
              <w:rPr>
                <w:sz w:val="20"/>
                <w:szCs w:val="20"/>
              </w:rPr>
              <w:t>Impliqué</w:t>
            </w:r>
          </w:p>
          <w:p w14:paraId="045CC33F" w14:textId="77777777" w:rsidR="00CF29DD" w:rsidRDefault="00CF29DD" w:rsidP="006C5932">
            <w:pPr>
              <w:spacing w:line="276" w:lineRule="auto"/>
              <w:rPr>
                <w:sz w:val="20"/>
                <w:szCs w:val="20"/>
              </w:rPr>
            </w:pPr>
          </w:p>
          <w:p w14:paraId="75BAF584" w14:textId="77777777" w:rsidR="00CF29DD" w:rsidRDefault="00CF29DD" w:rsidP="006C5932">
            <w:pPr>
              <w:spacing w:line="276" w:lineRule="auto"/>
              <w:rPr>
                <w:sz w:val="20"/>
                <w:szCs w:val="20"/>
              </w:rPr>
            </w:pPr>
            <w:r>
              <w:rPr>
                <w:sz w:val="20"/>
                <w:szCs w:val="20"/>
              </w:rPr>
              <w:t>Développe et précise la composition</w:t>
            </w:r>
          </w:p>
          <w:p w14:paraId="2069BA8C" w14:textId="77777777" w:rsidR="00CF29DD" w:rsidRDefault="00CF29DD" w:rsidP="006C5932">
            <w:pPr>
              <w:spacing w:line="276" w:lineRule="auto"/>
              <w:rPr>
                <w:sz w:val="20"/>
                <w:szCs w:val="20"/>
              </w:rPr>
            </w:pPr>
            <w:r>
              <w:rPr>
                <w:sz w:val="20"/>
                <w:szCs w:val="20"/>
              </w:rPr>
              <w:t>Coopère au groupe</w:t>
            </w:r>
          </w:p>
          <w:p w14:paraId="13264E6D" w14:textId="77777777" w:rsidR="00CF29DD" w:rsidRPr="00370A4D" w:rsidRDefault="00CF29DD" w:rsidP="006C5932">
            <w:pPr>
              <w:spacing w:line="276" w:lineRule="auto"/>
              <w:jc w:val="center"/>
              <w:rPr>
                <w:b/>
                <w:bCs/>
                <w:sz w:val="20"/>
                <w:szCs w:val="20"/>
              </w:rPr>
            </w:pPr>
            <w:r w:rsidRPr="00370A4D">
              <w:rPr>
                <w:b/>
                <w:bCs/>
                <w:sz w:val="20"/>
                <w:szCs w:val="20"/>
              </w:rPr>
              <w:t>1.5/3/4.5 pts</w:t>
            </w:r>
          </w:p>
        </w:tc>
        <w:tc>
          <w:tcPr>
            <w:tcW w:w="3089" w:type="dxa"/>
            <w:shd w:val="clear" w:color="auto" w:fill="57C962"/>
          </w:tcPr>
          <w:p w14:paraId="3F9B5C9A" w14:textId="77777777" w:rsidR="00CF29DD" w:rsidRPr="00370A4D" w:rsidRDefault="00CF29DD" w:rsidP="006C5932">
            <w:pPr>
              <w:spacing w:line="276" w:lineRule="auto"/>
              <w:rPr>
                <w:color w:val="FFFFFF" w:themeColor="background1"/>
                <w:sz w:val="20"/>
                <w:szCs w:val="20"/>
              </w:rPr>
            </w:pPr>
            <w:r w:rsidRPr="00370A4D">
              <w:rPr>
                <w:color w:val="FFFFFF" w:themeColor="background1"/>
                <w:sz w:val="20"/>
                <w:szCs w:val="20"/>
              </w:rPr>
              <w:t>Soutenu</w:t>
            </w:r>
          </w:p>
          <w:p w14:paraId="463C51D8" w14:textId="77777777" w:rsidR="00CF29DD" w:rsidRPr="00370A4D" w:rsidRDefault="00CF29DD" w:rsidP="006C5932">
            <w:pPr>
              <w:spacing w:line="276" w:lineRule="auto"/>
              <w:rPr>
                <w:color w:val="FFFFFF" w:themeColor="background1"/>
                <w:sz w:val="20"/>
                <w:szCs w:val="20"/>
              </w:rPr>
            </w:pPr>
          </w:p>
          <w:p w14:paraId="131C9367" w14:textId="77777777" w:rsidR="00CF29DD" w:rsidRPr="00370A4D" w:rsidRDefault="00CF29DD" w:rsidP="006C5932">
            <w:pPr>
              <w:spacing w:line="276" w:lineRule="auto"/>
              <w:rPr>
                <w:color w:val="FFFFFF" w:themeColor="background1"/>
                <w:sz w:val="20"/>
                <w:szCs w:val="20"/>
              </w:rPr>
            </w:pPr>
            <w:r w:rsidRPr="00370A4D">
              <w:rPr>
                <w:color w:val="FFFFFF" w:themeColor="background1"/>
                <w:sz w:val="20"/>
                <w:szCs w:val="20"/>
              </w:rPr>
              <w:t>Enrichit et valorise les points forts</w:t>
            </w:r>
          </w:p>
          <w:p w14:paraId="4A4F9848" w14:textId="77777777" w:rsidR="00CF29DD" w:rsidRPr="00370A4D" w:rsidRDefault="00CF29DD" w:rsidP="006C5932">
            <w:pPr>
              <w:spacing w:line="276" w:lineRule="auto"/>
              <w:rPr>
                <w:color w:val="FFFFFF" w:themeColor="background1"/>
                <w:sz w:val="20"/>
                <w:szCs w:val="20"/>
              </w:rPr>
            </w:pPr>
          </w:p>
          <w:p w14:paraId="6A91CF08" w14:textId="77777777" w:rsidR="00CF29DD" w:rsidRPr="00370A4D" w:rsidRDefault="00CF29DD" w:rsidP="006C5932">
            <w:pPr>
              <w:spacing w:line="276" w:lineRule="auto"/>
              <w:rPr>
                <w:color w:val="FFFFFF" w:themeColor="background1"/>
                <w:sz w:val="20"/>
                <w:szCs w:val="20"/>
              </w:rPr>
            </w:pPr>
            <w:r w:rsidRPr="00370A4D">
              <w:rPr>
                <w:color w:val="FFFFFF" w:themeColor="background1"/>
                <w:sz w:val="20"/>
                <w:szCs w:val="20"/>
              </w:rPr>
              <w:t>Apporte une plus-value au groupe</w:t>
            </w:r>
          </w:p>
          <w:p w14:paraId="76C04DAE" w14:textId="77777777" w:rsidR="00CF29DD" w:rsidRPr="00370A4D" w:rsidRDefault="00CF29DD" w:rsidP="006C5932">
            <w:pPr>
              <w:spacing w:line="276" w:lineRule="auto"/>
              <w:jc w:val="center"/>
              <w:rPr>
                <w:b/>
                <w:bCs/>
                <w:color w:val="FFFFFF" w:themeColor="background1"/>
                <w:sz w:val="20"/>
                <w:szCs w:val="20"/>
              </w:rPr>
            </w:pPr>
            <w:r w:rsidRPr="00370A4D">
              <w:rPr>
                <w:b/>
                <w:bCs/>
                <w:color w:val="FFFFFF" w:themeColor="background1"/>
                <w:sz w:val="20"/>
                <w:szCs w:val="20"/>
              </w:rPr>
              <w:t>2/4/6 pts</w:t>
            </w:r>
          </w:p>
        </w:tc>
      </w:tr>
      <w:tr w:rsidR="00CF29DD" w14:paraId="3D9AF80C" w14:textId="77777777" w:rsidTr="006C5932">
        <w:trPr>
          <w:trHeight w:val="349"/>
        </w:trPr>
        <w:tc>
          <w:tcPr>
            <w:tcW w:w="15441" w:type="dxa"/>
            <w:gridSpan w:val="5"/>
            <w:shd w:val="clear" w:color="auto" w:fill="auto"/>
          </w:tcPr>
          <w:p w14:paraId="6B808C80" w14:textId="77777777" w:rsidR="00CF29DD" w:rsidRPr="00BE771F" w:rsidRDefault="00CF29DD" w:rsidP="006C5932">
            <w:pPr>
              <w:spacing w:after="200" w:line="276" w:lineRule="auto"/>
              <w:jc w:val="center"/>
              <w:rPr>
                <w:rFonts w:ascii="Calibri" w:eastAsia="Calibri" w:hAnsi="Calibri" w:cs="Times New Roman"/>
                <w:b/>
                <w:color w:val="FFC000"/>
                <w:sz w:val="18"/>
                <w:szCs w:val="18"/>
              </w:rPr>
            </w:pPr>
            <w:r w:rsidRPr="00BE771F">
              <w:rPr>
                <w:rFonts w:ascii="Calibri" w:eastAsia="Calibri" w:hAnsi="Calibri" w:cs="Times New Roman"/>
                <w:b/>
                <w:color w:val="FFC000"/>
                <w:sz w:val="18"/>
                <w:szCs w:val="18"/>
              </w:rPr>
              <w:t>AFL 4 : Choisir et assumer des rôles au service de la prestation collective sur 2/4/6 pts évalué au fil de la séquence</w:t>
            </w:r>
          </w:p>
        </w:tc>
      </w:tr>
      <w:tr w:rsidR="00CF29DD" w14:paraId="1B8A6711" w14:textId="77777777" w:rsidTr="006C5932">
        <w:tc>
          <w:tcPr>
            <w:tcW w:w="3397" w:type="dxa"/>
          </w:tcPr>
          <w:p w14:paraId="7D2AAD69" w14:textId="77777777" w:rsidR="00CF29DD" w:rsidRPr="00CF29DD" w:rsidRDefault="00CF29DD" w:rsidP="006C5932">
            <w:pPr>
              <w:spacing w:after="200" w:line="276" w:lineRule="auto"/>
              <w:rPr>
                <w:rFonts w:ascii="Calibri" w:eastAsia="Calibri" w:hAnsi="Calibri" w:cs="Times New Roman"/>
                <w:b/>
                <w:color w:val="FFC000"/>
                <w:sz w:val="24"/>
                <w:szCs w:val="24"/>
              </w:rPr>
            </w:pPr>
            <w:r w:rsidRPr="00CF29DD">
              <w:rPr>
                <w:rFonts w:ascii="Calibri" w:eastAsia="Calibri" w:hAnsi="Calibri" w:cs="Times New Roman"/>
                <w:b/>
                <w:color w:val="FFC000"/>
                <w:sz w:val="24"/>
                <w:szCs w:val="24"/>
              </w:rPr>
              <w:t>Rôle de spectateur</w:t>
            </w:r>
          </w:p>
          <w:p w14:paraId="694B992A" w14:textId="77777777" w:rsidR="00CF29DD" w:rsidRPr="00370A4D" w:rsidRDefault="00CF29DD" w:rsidP="006C5932">
            <w:pPr>
              <w:spacing w:after="200" w:line="276" w:lineRule="auto"/>
              <w:rPr>
                <w:rFonts w:ascii="Calibri" w:eastAsia="Calibri" w:hAnsi="Calibri" w:cs="Times New Roman"/>
                <w:bCs/>
                <w:sz w:val="18"/>
                <w:szCs w:val="18"/>
              </w:rPr>
            </w:pPr>
            <w:r w:rsidRPr="000E06AE">
              <w:rPr>
                <w:rFonts w:ascii="Calibri" w:eastAsia="Calibri" w:hAnsi="Calibri" w:cs="Times New Roman"/>
                <w:b/>
                <w:sz w:val="18"/>
                <w:szCs w:val="18"/>
                <w:u w:val="single"/>
              </w:rPr>
              <w:t>Indicateur 1</w:t>
            </w:r>
            <w:r w:rsidRPr="00370A4D">
              <w:rPr>
                <w:rFonts w:ascii="Calibri" w:eastAsia="Calibri" w:hAnsi="Calibri" w:cs="Times New Roman"/>
                <w:bCs/>
                <w:sz w:val="18"/>
                <w:szCs w:val="18"/>
              </w:rPr>
              <w:t> : Rôle d’observateur spectateur</w:t>
            </w:r>
          </w:p>
          <w:p w14:paraId="143FE290" w14:textId="77777777" w:rsidR="00CF29DD" w:rsidRDefault="00CF29DD" w:rsidP="006C5932">
            <w:pPr>
              <w:spacing w:after="200" w:line="276" w:lineRule="auto"/>
              <w:rPr>
                <w:rFonts w:ascii="Calibri" w:eastAsia="Calibri" w:hAnsi="Calibri" w:cs="Times New Roman"/>
                <w:b/>
                <w:sz w:val="18"/>
                <w:szCs w:val="18"/>
              </w:rPr>
            </w:pPr>
            <w:r w:rsidRPr="000E06AE">
              <w:rPr>
                <w:rFonts w:ascii="Calibri" w:eastAsia="Calibri" w:hAnsi="Calibri" w:cs="Times New Roman"/>
                <w:b/>
                <w:sz w:val="18"/>
                <w:szCs w:val="18"/>
                <w:u w:val="single"/>
              </w:rPr>
              <w:t>Indicateur 2</w:t>
            </w:r>
            <w:r w:rsidRPr="00370A4D">
              <w:rPr>
                <w:rFonts w:ascii="Calibri" w:eastAsia="Calibri" w:hAnsi="Calibri" w:cs="Times New Roman"/>
                <w:bCs/>
                <w:sz w:val="18"/>
                <w:szCs w:val="18"/>
              </w:rPr>
              <w:t> : Rôle de spectateur critique</w:t>
            </w:r>
          </w:p>
        </w:tc>
        <w:tc>
          <w:tcPr>
            <w:tcW w:w="2779" w:type="dxa"/>
            <w:shd w:val="clear" w:color="auto" w:fill="FF0000"/>
          </w:tcPr>
          <w:p w14:paraId="71E35CEA" w14:textId="77777777" w:rsidR="00CF29DD" w:rsidRPr="00370A4D" w:rsidRDefault="00CF29DD" w:rsidP="006C5932">
            <w:pPr>
              <w:spacing w:after="200" w:line="276" w:lineRule="auto"/>
              <w:rPr>
                <w:color w:val="FFFFFF" w:themeColor="background1"/>
                <w:sz w:val="20"/>
                <w:szCs w:val="20"/>
              </w:rPr>
            </w:pPr>
            <w:r w:rsidRPr="00370A4D">
              <w:rPr>
                <w:color w:val="FFFFFF" w:themeColor="background1"/>
                <w:sz w:val="20"/>
                <w:szCs w:val="20"/>
              </w:rPr>
              <w:t>L’élève regarde la composition</w:t>
            </w:r>
          </w:p>
          <w:p w14:paraId="3A707C76" w14:textId="77777777" w:rsidR="00CF29DD" w:rsidRPr="00370A4D" w:rsidRDefault="00CF29DD" w:rsidP="006C5932">
            <w:pPr>
              <w:spacing w:after="200" w:line="276" w:lineRule="auto"/>
              <w:rPr>
                <w:color w:val="FFFFFF" w:themeColor="background1"/>
                <w:sz w:val="20"/>
                <w:szCs w:val="20"/>
              </w:rPr>
            </w:pPr>
            <w:r w:rsidRPr="00370A4D">
              <w:rPr>
                <w:color w:val="FFFFFF" w:themeColor="background1"/>
                <w:sz w:val="20"/>
                <w:szCs w:val="20"/>
              </w:rPr>
              <w:t>Difficulté à repérer les indicateurs</w:t>
            </w:r>
          </w:p>
          <w:p w14:paraId="086393A9" w14:textId="77777777" w:rsidR="00CF29DD" w:rsidRDefault="00CF29DD" w:rsidP="006C5932">
            <w:pPr>
              <w:spacing w:after="200" w:line="276" w:lineRule="auto"/>
              <w:rPr>
                <w:color w:val="FFFFFF" w:themeColor="background1"/>
                <w:sz w:val="20"/>
                <w:szCs w:val="20"/>
              </w:rPr>
            </w:pPr>
            <w:r w:rsidRPr="00370A4D">
              <w:rPr>
                <w:color w:val="FFFFFF" w:themeColor="background1"/>
                <w:sz w:val="20"/>
                <w:szCs w:val="20"/>
              </w:rPr>
              <w:t>Appréciation binaire de la composition</w:t>
            </w:r>
          </w:p>
          <w:p w14:paraId="6F24773C" w14:textId="77777777" w:rsidR="00CF29DD" w:rsidRPr="00370A4D" w:rsidRDefault="00CF29DD" w:rsidP="006C5932">
            <w:pPr>
              <w:spacing w:after="200" w:line="276" w:lineRule="auto"/>
              <w:jc w:val="center"/>
              <w:rPr>
                <w:color w:val="FFFFFF" w:themeColor="background1"/>
                <w:sz w:val="20"/>
                <w:szCs w:val="20"/>
              </w:rPr>
            </w:pPr>
            <w:r w:rsidRPr="00370A4D">
              <w:rPr>
                <w:b/>
                <w:bCs/>
                <w:color w:val="FFFFFF" w:themeColor="background1"/>
                <w:sz w:val="20"/>
                <w:szCs w:val="20"/>
              </w:rPr>
              <w:t>0.5/1/1.5 pt</w:t>
            </w:r>
          </w:p>
        </w:tc>
        <w:tc>
          <w:tcPr>
            <w:tcW w:w="3088" w:type="dxa"/>
            <w:shd w:val="clear" w:color="auto" w:fill="FFC000"/>
          </w:tcPr>
          <w:p w14:paraId="64FF2584" w14:textId="77777777" w:rsidR="00CF29DD" w:rsidRDefault="00CF29DD" w:rsidP="006C5932">
            <w:pPr>
              <w:spacing w:after="200" w:line="276" w:lineRule="auto"/>
              <w:rPr>
                <w:sz w:val="20"/>
                <w:szCs w:val="20"/>
              </w:rPr>
            </w:pPr>
            <w:r>
              <w:rPr>
                <w:sz w:val="20"/>
                <w:szCs w:val="20"/>
              </w:rPr>
              <w:t>L’élève observe la composition</w:t>
            </w:r>
          </w:p>
          <w:p w14:paraId="2B4F2860" w14:textId="77777777" w:rsidR="00CF29DD" w:rsidRDefault="00CF29DD" w:rsidP="006C5932">
            <w:pPr>
              <w:spacing w:after="200" w:line="276" w:lineRule="auto"/>
              <w:rPr>
                <w:sz w:val="20"/>
                <w:szCs w:val="20"/>
              </w:rPr>
            </w:pPr>
            <w:r>
              <w:rPr>
                <w:sz w:val="20"/>
                <w:szCs w:val="20"/>
              </w:rPr>
              <w:t>Repère certains indicateurs</w:t>
            </w:r>
          </w:p>
          <w:p w14:paraId="16CCA22D" w14:textId="77777777" w:rsidR="00CF29DD" w:rsidRDefault="00CF29DD" w:rsidP="006C5932">
            <w:pPr>
              <w:spacing w:after="200" w:line="276" w:lineRule="auto"/>
              <w:rPr>
                <w:sz w:val="20"/>
                <w:szCs w:val="20"/>
              </w:rPr>
            </w:pPr>
            <w:r>
              <w:rPr>
                <w:sz w:val="20"/>
                <w:szCs w:val="20"/>
              </w:rPr>
              <w:t>Appréciation partielle de la composition</w:t>
            </w:r>
          </w:p>
          <w:p w14:paraId="43764DC6" w14:textId="77777777" w:rsidR="00CF29DD" w:rsidRDefault="00CF29DD" w:rsidP="006C5932">
            <w:pPr>
              <w:spacing w:after="200" w:line="276" w:lineRule="auto"/>
              <w:jc w:val="center"/>
              <w:rPr>
                <w:sz w:val="20"/>
                <w:szCs w:val="20"/>
              </w:rPr>
            </w:pPr>
            <w:r w:rsidRPr="00E8595C">
              <w:rPr>
                <w:b/>
                <w:bCs/>
                <w:sz w:val="20"/>
                <w:szCs w:val="20"/>
              </w:rPr>
              <w:t>1/2/3 pts</w:t>
            </w:r>
          </w:p>
        </w:tc>
        <w:tc>
          <w:tcPr>
            <w:tcW w:w="3088" w:type="dxa"/>
            <w:shd w:val="clear" w:color="auto" w:fill="99F32D"/>
          </w:tcPr>
          <w:p w14:paraId="2C926BF7" w14:textId="77777777" w:rsidR="00CF29DD" w:rsidRDefault="00CF29DD" w:rsidP="006C5932">
            <w:pPr>
              <w:spacing w:after="200" w:line="276" w:lineRule="auto"/>
              <w:rPr>
                <w:sz w:val="20"/>
                <w:szCs w:val="20"/>
              </w:rPr>
            </w:pPr>
            <w:r>
              <w:rPr>
                <w:sz w:val="20"/>
                <w:szCs w:val="20"/>
              </w:rPr>
              <w:t>L’élève situe la composition</w:t>
            </w:r>
          </w:p>
          <w:p w14:paraId="08449DB4" w14:textId="77777777" w:rsidR="00CF29DD" w:rsidRDefault="00CF29DD" w:rsidP="006C5932">
            <w:pPr>
              <w:spacing w:after="200" w:line="276" w:lineRule="auto"/>
              <w:rPr>
                <w:sz w:val="20"/>
                <w:szCs w:val="20"/>
              </w:rPr>
            </w:pPr>
            <w:r>
              <w:rPr>
                <w:sz w:val="20"/>
                <w:szCs w:val="20"/>
              </w:rPr>
              <w:t>Identifie avec justesse les indicateurs simples</w:t>
            </w:r>
          </w:p>
          <w:p w14:paraId="4B62B3FE" w14:textId="77777777" w:rsidR="00CF29DD" w:rsidRDefault="00CF29DD" w:rsidP="006C5932">
            <w:pPr>
              <w:spacing w:after="200" w:line="276" w:lineRule="auto"/>
              <w:rPr>
                <w:sz w:val="20"/>
                <w:szCs w:val="20"/>
              </w:rPr>
            </w:pPr>
            <w:r>
              <w:rPr>
                <w:sz w:val="20"/>
                <w:szCs w:val="20"/>
              </w:rPr>
              <w:t>Appréciation argumentée de la composition</w:t>
            </w:r>
          </w:p>
          <w:p w14:paraId="249FFA8E" w14:textId="77777777" w:rsidR="00CF29DD" w:rsidRDefault="00CF29DD" w:rsidP="006C5932">
            <w:pPr>
              <w:spacing w:after="200" w:line="276" w:lineRule="auto"/>
              <w:jc w:val="center"/>
              <w:rPr>
                <w:sz w:val="20"/>
                <w:szCs w:val="20"/>
              </w:rPr>
            </w:pPr>
            <w:r w:rsidRPr="00370A4D">
              <w:rPr>
                <w:b/>
                <w:bCs/>
                <w:sz w:val="20"/>
                <w:szCs w:val="20"/>
              </w:rPr>
              <w:t>1.5/3/4.5 pts</w:t>
            </w:r>
          </w:p>
        </w:tc>
        <w:tc>
          <w:tcPr>
            <w:tcW w:w="3089" w:type="dxa"/>
            <w:shd w:val="clear" w:color="auto" w:fill="57C962"/>
          </w:tcPr>
          <w:p w14:paraId="285BE6EA" w14:textId="77777777" w:rsidR="00CF29DD" w:rsidRPr="00370A4D" w:rsidRDefault="00CF29DD" w:rsidP="006C5932">
            <w:pPr>
              <w:spacing w:after="200" w:line="276" w:lineRule="auto"/>
              <w:rPr>
                <w:color w:val="FFFFFF" w:themeColor="background1"/>
                <w:sz w:val="20"/>
                <w:szCs w:val="20"/>
              </w:rPr>
            </w:pPr>
            <w:r w:rsidRPr="00370A4D">
              <w:rPr>
                <w:color w:val="FFFFFF" w:themeColor="background1"/>
                <w:sz w:val="20"/>
                <w:szCs w:val="20"/>
              </w:rPr>
              <w:t>L’élève analyse la composition</w:t>
            </w:r>
          </w:p>
          <w:p w14:paraId="68B663DD" w14:textId="77777777" w:rsidR="00CF29DD" w:rsidRPr="00370A4D" w:rsidRDefault="00CF29DD" w:rsidP="006C5932">
            <w:pPr>
              <w:spacing w:after="200" w:line="276" w:lineRule="auto"/>
              <w:rPr>
                <w:color w:val="FFFFFF" w:themeColor="background1"/>
                <w:sz w:val="20"/>
                <w:szCs w:val="20"/>
              </w:rPr>
            </w:pPr>
            <w:r w:rsidRPr="00370A4D">
              <w:rPr>
                <w:color w:val="FFFFFF" w:themeColor="background1"/>
                <w:sz w:val="20"/>
                <w:szCs w:val="20"/>
              </w:rPr>
              <w:t xml:space="preserve">Identifie avec justesse plusieurs indicateurs </w:t>
            </w:r>
          </w:p>
          <w:p w14:paraId="382212B7" w14:textId="77777777" w:rsidR="00CF29DD" w:rsidRDefault="00CF29DD" w:rsidP="006C5932">
            <w:pPr>
              <w:spacing w:after="200" w:line="276" w:lineRule="auto"/>
              <w:rPr>
                <w:color w:val="FFFFFF" w:themeColor="background1"/>
                <w:sz w:val="20"/>
                <w:szCs w:val="20"/>
              </w:rPr>
            </w:pPr>
            <w:r w:rsidRPr="00370A4D">
              <w:rPr>
                <w:color w:val="FFFFFF" w:themeColor="background1"/>
                <w:sz w:val="20"/>
                <w:szCs w:val="20"/>
              </w:rPr>
              <w:t>Appréciation argumentée et personnelle de la composition</w:t>
            </w:r>
          </w:p>
          <w:p w14:paraId="0E34D2DF" w14:textId="77777777" w:rsidR="00CF29DD" w:rsidRPr="00370A4D" w:rsidRDefault="00CF29DD" w:rsidP="006C5932">
            <w:pPr>
              <w:spacing w:after="200" w:line="276" w:lineRule="auto"/>
              <w:jc w:val="center"/>
              <w:rPr>
                <w:color w:val="FFFFFF" w:themeColor="background1"/>
                <w:sz w:val="20"/>
                <w:szCs w:val="20"/>
              </w:rPr>
            </w:pPr>
            <w:r w:rsidRPr="00370A4D">
              <w:rPr>
                <w:b/>
                <w:bCs/>
                <w:color w:val="FFFFFF" w:themeColor="background1"/>
                <w:sz w:val="20"/>
                <w:szCs w:val="20"/>
              </w:rPr>
              <w:t>2/4/6 pts</w:t>
            </w:r>
          </w:p>
        </w:tc>
      </w:tr>
    </w:tbl>
    <w:p w14:paraId="27A0B78A" w14:textId="77777777" w:rsidR="00CF29DD" w:rsidRDefault="00CF29DD" w:rsidP="00CF29DD">
      <w:pPr>
        <w:spacing w:after="200" w:line="276" w:lineRule="auto"/>
        <w:rPr>
          <w:sz w:val="12"/>
          <w:szCs w:val="12"/>
        </w:rPr>
      </w:pPr>
    </w:p>
    <w:p w14:paraId="5BAE0418" w14:textId="77777777" w:rsidR="00CF29DD" w:rsidRDefault="00CF29DD" w:rsidP="00CF29DD">
      <w:pPr>
        <w:spacing w:after="200" w:line="276" w:lineRule="auto"/>
        <w:rPr>
          <w:sz w:val="12"/>
          <w:szCs w:val="12"/>
        </w:rPr>
      </w:pPr>
    </w:p>
    <w:p w14:paraId="3DDFFA30" w14:textId="77777777" w:rsidR="00CF29DD" w:rsidRPr="00F2612B" w:rsidRDefault="00CF29DD" w:rsidP="00CF29DD">
      <w:pPr>
        <w:tabs>
          <w:tab w:val="left" w:pos="1005"/>
        </w:tabs>
        <w:rPr>
          <w:b/>
          <w:bCs/>
          <w:sz w:val="24"/>
          <w:szCs w:val="24"/>
        </w:rPr>
      </w:pPr>
      <w:r w:rsidRPr="00F2612B">
        <w:rPr>
          <w:b/>
          <w:bCs/>
          <w:sz w:val="24"/>
          <w:szCs w:val="24"/>
        </w:rPr>
        <w:t>Vocabulaire commun :</w:t>
      </w:r>
    </w:p>
    <w:p w14:paraId="548DEBBD" w14:textId="77777777" w:rsidR="00CF29DD" w:rsidRDefault="00CF29DD" w:rsidP="00CF29DD">
      <w:pPr>
        <w:tabs>
          <w:tab w:val="left" w:pos="1005"/>
        </w:tabs>
        <w:rPr>
          <w:sz w:val="24"/>
          <w:szCs w:val="24"/>
        </w:rPr>
      </w:pPr>
    </w:p>
    <w:p w14:paraId="63998581" w14:textId="77777777" w:rsidR="00CF29DD" w:rsidRDefault="00CF29DD" w:rsidP="00CF29DD">
      <w:pPr>
        <w:tabs>
          <w:tab w:val="left" w:pos="1005"/>
        </w:tabs>
        <w:rPr>
          <w:sz w:val="24"/>
          <w:szCs w:val="24"/>
        </w:rPr>
      </w:pPr>
      <w:r w:rsidRPr="005D4E0C">
        <w:rPr>
          <w:b/>
          <w:bCs/>
          <w:sz w:val="24"/>
          <w:szCs w:val="24"/>
          <w:u w:val="single"/>
        </w:rPr>
        <w:t>Présence scénique</w:t>
      </w:r>
      <w:r>
        <w:rPr>
          <w:sz w:val="24"/>
          <w:szCs w:val="24"/>
        </w:rPr>
        <w:t> : c’est l’engagement du danseur dans sa prestation, le regard est placé et non fuyant. Le danseur vit sa danse et ne communique plus avec les spectateurs, il entre dans une bulle de concentration qui lui permet de transmettre des messages et des émotions.</w:t>
      </w:r>
    </w:p>
    <w:p w14:paraId="13A38985" w14:textId="77777777" w:rsidR="00CF29DD" w:rsidRDefault="00CF29DD" w:rsidP="00CF29DD">
      <w:pPr>
        <w:tabs>
          <w:tab w:val="left" w:pos="1005"/>
        </w:tabs>
        <w:rPr>
          <w:sz w:val="24"/>
          <w:szCs w:val="24"/>
        </w:rPr>
      </w:pPr>
    </w:p>
    <w:p w14:paraId="03DF7D20" w14:textId="77777777" w:rsidR="00CF29DD" w:rsidRDefault="00CF29DD" w:rsidP="00CF29DD">
      <w:pPr>
        <w:tabs>
          <w:tab w:val="left" w:pos="1005"/>
        </w:tabs>
        <w:rPr>
          <w:sz w:val="24"/>
          <w:szCs w:val="24"/>
        </w:rPr>
      </w:pPr>
      <w:r>
        <w:rPr>
          <w:sz w:val="24"/>
          <w:szCs w:val="24"/>
        </w:rPr>
        <w:t>Les procédés de composition en danse permettent de construire une chorégraphie expressive produisant des effets sur le spectateur. Pour cela, on peut agir :</w:t>
      </w:r>
    </w:p>
    <w:p w14:paraId="2FCFE4E1" w14:textId="77777777" w:rsidR="00CF29DD" w:rsidRPr="00F2612B" w:rsidRDefault="00CF29DD" w:rsidP="00CF29DD">
      <w:pPr>
        <w:pStyle w:val="Paragraphedeliste"/>
        <w:numPr>
          <w:ilvl w:val="0"/>
          <w:numId w:val="13"/>
        </w:numPr>
        <w:tabs>
          <w:tab w:val="left" w:pos="1005"/>
        </w:tabs>
        <w:rPr>
          <w:u w:val="single"/>
        </w:rPr>
      </w:pPr>
      <w:r w:rsidRPr="00F2612B">
        <w:rPr>
          <w:b/>
          <w:bCs/>
          <w:u w:val="single"/>
        </w:rPr>
        <w:t>Sur les paramètres du mouvement ou composantes de la danse :</w:t>
      </w:r>
      <w:r w:rsidRPr="00F2612B">
        <w:rPr>
          <w:u w:val="single"/>
        </w:rPr>
        <w:t xml:space="preserve"> </w:t>
      </w:r>
    </w:p>
    <w:p w14:paraId="558C64AD" w14:textId="77777777" w:rsidR="00CF29DD" w:rsidRDefault="00CF29DD" w:rsidP="00CF29DD">
      <w:pPr>
        <w:pStyle w:val="Paragraphedeliste"/>
        <w:tabs>
          <w:tab w:val="left" w:pos="1005"/>
        </w:tabs>
      </w:pPr>
      <w:r w:rsidRPr="00F2612B">
        <w:t>CORPS différentes parties du corps</w:t>
      </w:r>
      <w:r>
        <w:t xml:space="preserve">                             </w:t>
      </w:r>
      <w:r w:rsidRPr="00F2612B">
        <w:t>TEMPS vitesse</w:t>
      </w:r>
      <w:r>
        <w:t xml:space="preserve">       RELATION A L’OBJET/ A L’AUTRE</w:t>
      </w:r>
    </w:p>
    <w:p w14:paraId="05FF31FE" w14:textId="77777777" w:rsidR="00CF29DD" w:rsidRDefault="00CF29DD" w:rsidP="00CF29DD">
      <w:pPr>
        <w:pStyle w:val="Paragraphedeliste"/>
        <w:tabs>
          <w:tab w:val="left" w:pos="1005"/>
        </w:tabs>
      </w:pPr>
      <w:r w:rsidRPr="00F2612B">
        <w:t xml:space="preserve">ESPACE </w:t>
      </w:r>
      <w:proofErr w:type="spellStart"/>
      <w:r w:rsidRPr="00F2612B">
        <w:t>espace</w:t>
      </w:r>
      <w:proofErr w:type="spellEnd"/>
      <w:r w:rsidRPr="00F2612B">
        <w:t xml:space="preserve"> du corps espace scénique</w:t>
      </w:r>
      <w:r>
        <w:t xml:space="preserve">                  </w:t>
      </w:r>
      <w:r w:rsidRPr="00F2612B">
        <w:t>ENERGIE continu, saccadé, lourd, léger, ...</w:t>
      </w:r>
    </w:p>
    <w:p w14:paraId="2A2D9B64" w14:textId="77777777" w:rsidR="00CF29DD" w:rsidRDefault="00CF29DD" w:rsidP="00CF29DD">
      <w:pPr>
        <w:pStyle w:val="Paragraphedeliste"/>
        <w:tabs>
          <w:tab w:val="left" w:pos="1005"/>
        </w:tabs>
      </w:pPr>
    </w:p>
    <w:p w14:paraId="32AF150F" w14:textId="77777777" w:rsidR="00CF29DD" w:rsidRDefault="00CF29DD" w:rsidP="00CF29DD">
      <w:pPr>
        <w:pStyle w:val="Paragraphedeliste"/>
        <w:numPr>
          <w:ilvl w:val="0"/>
          <w:numId w:val="13"/>
        </w:numPr>
        <w:tabs>
          <w:tab w:val="left" w:pos="1005"/>
        </w:tabs>
        <w:rPr>
          <w:b/>
          <w:bCs/>
          <w:u w:val="single"/>
        </w:rPr>
      </w:pPr>
      <w:r w:rsidRPr="00F2612B">
        <w:rPr>
          <w:b/>
          <w:bCs/>
          <w:u w:val="single"/>
        </w:rPr>
        <w:t>Sur le mouvement </w:t>
      </w:r>
      <w:r>
        <w:rPr>
          <w:b/>
          <w:bCs/>
          <w:u w:val="single"/>
        </w:rPr>
        <w:t>(effets scéniques sur le mouvement</w:t>
      </w:r>
      <w:proofErr w:type="gramStart"/>
      <w:r>
        <w:rPr>
          <w:b/>
          <w:bCs/>
          <w:u w:val="single"/>
        </w:rPr>
        <w:t>)</w:t>
      </w:r>
      <w:r w:rsidRPr="00F2612B">
        <w:rPr>
          <w:b/>
          <w:bCs/>
          <w:u w:val="single"/>
        </w:rPr>
        <w:t>:</w:t>
      </w:r>
      <w:proofErr w:type="gramEnd"/>
    </w:p>
    <w:p w14:paraId="01C7B01A" w14:textId="77777777" w:rsidR="00CF29DD" w:rsidRDefault="00CF29DD" w:rsidP="00CF29DD">
      <w:pPr>
        <w:pStyle w:val="Paragraphedeliste"/>
        <w:tabs>
          <w:tab w:val="left" w:pos="1005"/>
        </w:tabs>
      </w:pPr>
      <w:r w:rsidRPr="00F2612B">
        <w:t xml:space="preserve">TRANSPOSITION </w:t>
      </w:r>
      <w:r>
        <w:t xml:space="preserve">              </w:t>
      </w:r>
      <w:r w:rsidRPr="00F2612B">
        <w:t xml:space="preserve">RÉPÉTITION </w:t>
      </w:r>
    </w:p>
    <w:p w14:paraId="64BB8C24" w14:textId="77777777" w:rsidR="00CF29DD" w:rsidRDefault="00CF29DD" w:rsidP="00CF29DD">
      <w:pPr>
        <w:pStyle w:val="Paragraphedeliste"/>
        <w:tabs>
          <w:tab w:val="left" w:pos="1005"/>
        </w:tabs>
      </w:pPr>
      <w:r w:rsidRPr="00F2612B">
        <w:t xml:space="preserve">LEITMOTIV </w:t>
      </w:r>
      <w:r>
        <w:t xml:space="preserve">                       </w:t>
      </w:r>
      <w:r w:rsidRPr="00F2612B">
        <w:t xml:space="preserve">ADDITION </w:t>
      </w:r>
    </w:p>
    <w:p w14:paraId="09FC31DA" w14:textId="77777777" w:rsidR="00CF29DD" w:rsidRDefault="00CF29DD" w:rsidP="00CF29DD">
      <w:pPr>
        <w:pStyle w:val="Paragraphedeliste"/>
        <w:tabs>
          <w:tab w:val="left" w:pos="1005"/>
        </w:tabs>
      </w:pPr>
      <w:r w:rsidRPr="00F2612B">
        <w:t>SOUSTRACTION</w:t>
      </w:r>
      <w:r>
        <w:t xml:space="preserve">               </w:t>
      </w:r>
      <w:r w:rsidRPr="00F2612B">
        <w:t>CRESCENDO/DECRESCENDO</w:t>
      </w:r>
    </w:p>
    <w:p w14:paraId="2B112A79" w14:textId="77777777" w:rsidR="00CF29DD" w:rsidRDefault="00CF29DD" w:rsidP="00CF29DD">
      <w:pPr>
        <w:pStyle w:val="Paragraphedeliste"/>
        <w:tabs>
          <w:tab w:val="left" w:pos="1005"/>
        </w:tabs>
      </w:pPr>
      <w:r w:rsidRPr="00F2612B">
        <w:t>INVERSION</w:t>
      </w:r>
    </w:p>
    <w:p w14:paraId="4C97393A" w14:textId="77777777" w:rsidR="00CF29DD" w:rsidRPr="00F2612B" w:rsidRDefault="00CF29DD" w:rsidP="00CF29DD">
      <w:pPr>
        <w:pStyle w:val="Paragraphedeliste"/>
        <w:numPr>
          <w:ilvl w:val="0"/>
          <w:numId w:val="13"/>
        </w:numPr>
        <w:tabs>
          <w:tab w:val="left" w:pos="1005"/>
        </w:tabs>
        <w:rPr>
          <w:b/>
          <w:bCs/>
          <w:u w:val="single"/>
        </w:rPr>
      </w:pPr>
      <w:r w:rsidRPr="00F2612B">
        <w:rPr>
          <w:b/>
          <w:bCs/>
          <w:u w:val="single"/>
        </w:rPr>
        <w:t>Sur les relations entre danseurs</w:t>
      </w:r>
      <w:r>
        <w:rPr>
          <w:b/>
          <w:bCs/>
          <w:u w:val="single"/>
        </w:rPr>
        <w:t xml:space="preserve"> (effets scéniques de groupe)</w:t>
      </w:r>
      <w:r w:rsidRPr="00F2612B">
        <w:rPr>
          <w:b/>
          <w:bCs/>
          <w:u w:val="single"/>
        </w:rPr>
        <w:t> :</w:t>
      </w:r>
    </w:p>
    <w:p w14:paraId="607B34AB" w14:textId="77777777" w:rsidR="00CF29DD" w:rsidRDefault="00CF29DD" w:rsidP="00CF29DD">
      <w:pPr>
        <w:pStyle w:val="Paragraphedeliste"/>
        <w:tabs>
          <w:tab w:val="left" w:pos="1005"/>
        </w:tabs>
      </w:pPr>
      <w:r w:rsidRPr="00F2612B">
        <w:t xml:space="preserve">UNISSON ou ENSEMBLE </w:t>
      </w:r>
      <w:r>
        <w:t xml:space="preserve">                    </w:t>
      </w:r>
      <w:r w:rsidRPr="00F2612B">
        <w:t xml:space="preserve">CANON </w:t>
      </w:r>
    </w:p>
    <w:p w14:paraId="71A072B6" w14:textId="77777777" w:rsidR="00CF29DD" w:rsidRDefault="00CF29DD" w:rsidP="00CF29DD">
      <w:pPr>
        <w:pStyle w:val="Paragraphedeliste"/>
        <w:tabs>
          <w:tab w:val="left" w:pos="1005"/>
        </w:tabs>
      </w:pPr>
      <w:r w:rsidRPr="00F2612B">
        <w:t xml:space="preserve">CASCADE </w:t>
      </w:r>
      <w:r>
        <w:t xml:space="preserve">                                              </w:t>
      </w:r>
      <w:r w:rsidRPr="00F2612B">
        <w:t xml:space="preserve">QUESTION-RÉPONSE </w:t>
      </w:r>
    </w:p>
    <w:p w14:paraId="335DB438" w14:textId="77777777" w:rsidR="00CF29DD" w:rsidRDefault="00CF29DD" w:rsidP="00CF29DD">
      <w:pPr>
        <w:pStyle w:val="Paragraphedeliste"/>
        <w:tabs>
          <w:tab w:val="left" w:pos="1005"/>
        </w:tabs>
      </w:pPr>
      <w:r w:rsidRPr="00F2612B">
        <w:t xml:space="preserve">ACCUMULATION </w:t>
      </w:r>
      <w:r>
        <w:t xml:space="preserve">                               </w:t>
      </w:r>
      <w:r w:rsidRPr="00F2612B">
        <w:t xml:space="preserve"> CONTREPOINT </w:t>
      </w:r>
    </w:p>
    <w:p w14:paraId="2CD784D0" w14:textId="77777777" w:rsidR="00CF29DD" w:rsidRDefault="00CF29DD" w:rsidP="00CF29DD">
      <w:pPr>
        <w:pStyle w:val="Paragraphedeliste"/>
        <w:tabs>
          <w:tab w:val="left" w:pos="1005"/>
        </w:tabs>
      </w:pPr>
      <w:r w:rsidRPr="00F2612B">
        <w:t>LÂCHER-RATTRAPER</w:t>
      </w:r>
      <w:r>
        <w:t xml:space="preserve">                        </w:t>
      </w:r>
      <w:r w:rsidRPr="00F2612B">
        <w:t xml:space="preserve"> CONTRASTE</w:t>
      </w:r>
    </w:p>
    <w:p w14:paraId="031F7B47" w14:textId="77777777" w:rsidR="00727912" w:rsidRPr="00F2612B" w:rsidRDefault="00727912" w:rsidP="00F2612B">
      <w:pPr>
        <w:pStyle w:val="Paragraphedeliste"/>
        <w:tabs>
          <w:tab w:val="left" w:pos="1005"/>
        </w:tabs>
      </w:pPr>
      <w:bookmarkStart w:id="1" w:name="_GoBack"/>
      <w:bookmarkEnd w:id="1"/>
    </w:p>
    <w:sectPr w:rsidR="00727912" w:rsidRPr="00F2612B" w:rsidSect="00306409">
      <w:footerReference w:type="first" r:id="rId7"/>
      <w:pgSz w:w="16838" w:h="11906" w:orient="landscape"/>
      <w:pgMar w:top="426" w:right="678" w:bottom="142" w:left="709"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687FF" w14:textId="77777777" w:rsidR="00404857" w:rsidRDefault="00404857" w:rsidP="00E442CB">
      <w:r>
        <w:separator/>
      </w:r>
    </w:p>
  </w:endnote>
  <w:endnote w:type="continuationSeparator" w:id="0">
    <w:p w14:paraId="41ACBD9D" w14:textId="77777777" w:rsidR="00404857" w:rsidRDefault="00404857" w:rsidP="00E4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A4DA" w14:textId="77777777" w:rsidR="0005528B" w:rsidRPr="0005528B" w:rsidRDefault="0005528B" w:rsidP="0005528B">
    <w:pPr>
      <w:pStyle w:val="En-tte"/>
      <w:jc w:val="right"/>
      <w:rPr>
        <w:sz w:val="18"/>
        <w:szCs w:val="18"/>
      </w:rPr>
    </w:pPr>
    <w:r w:rsidRPr="0005528B">
      <w:rPr>
        <w:sz w:val="18"/>
        <w:szCs w:val="18"/>
      </w:rPr>
      <w:t>CA 3 Danse et acrosport en classe de seconde-fiche APSA et évaluation-Magali Carton Lycée Colomb Lure- 2019</w:t>
    </w:r>
  </w:p>
  <w:p w14:paraId="5E817706" w14:textId="77777777" w:rsidR="0005528B" w:rsidRDefault="000552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9E3AA" w14:textId="77777777" w:rsidR="00404857" w:rsidRDefault="00404857" w:rsidP="00E442CB">
      <w:r>
        <w:separator/>
      </w:r>
    </w:p>
  </w:footnote>
  <w:footnote w:type="continuationSeparator" w:id="0">
    <w:p w14:paraId="0646976E" w14:textId="77777777" w:rsidR="00404857" w:rsidRDefault="00404857" w:rsidP="00E4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0FC"/>
    <w:multiLevelType w:val="hybridMultilevel"/>
    <w:tmpl w:val="7152E19C"/>
    <w:lvl w:ilvl="0" w:tplc="7502423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1F46CC1"/>
    <w:multiLevelType w:val="hybridMultilevel"/>
    <w:tmpl w:val="DA72FAD4"/>
    <w:lvl w:ilvl="0" w:tplc="53903472">
      <w:start w:val="1"/>
      <w:numFmt w:val="bullet"/>
      <w:lvlText w:val=""/>
      <w:lvlJc w:val="left"/>
      <w:pPr>
        <w:tabs>
          <w:tab w:val="num" w:pos="720"/>
        </w:tabs>
        <w:ind w:left="720" w:hanging="360"/>
      </w:pPr>
      <w:rPr>
        <w:rFonts w:ascii="Wingdings" w:hAnsi="Wingdings" w:hint="default"/>
      </w:rPr>
    </w:lvl>
    <w:lvl w:ilvl="1" w:tplc="8BB634AE" w:tentative="1">
      <w:start w:val="1"/>
      <w:numFmt w:val="bullet"/>
      <w:lvlText w:val=""/>
      <w:lvlJc w:val="left"/>
      <w:pPr>
        <w:tabs>
          <w:tab w:val="num" w:pos="1440"/>
        </w:tabs>
        <w:ind w:left="1440" w:hanging="360"/>
      </w:pPr>
      <w:rPr>
        <w:rFonts w:ascii="Wingdings" w:hAnsi="Wingdings" w:hint="default"/>
      </w:rPr>
    </w:lvl>
    <w:lvl w:ilvl="2" w:tplc="64E4E818" w:tentative="1">
      <w:start w:val="1"/>
      <w:numFmt w:val="bullet"/>
      <w:lvlText w:val=""/>
      <w:lvlJc w:val="left"/>
      <w:pPr>
        <w:tabs>
          <w:tab w:val="num" w:pos="2160"/>
        </w:tabs>
        <w:ind w:left="2160" w:hanging="360"/>
      </w:pPr>
      <w:rPr>
        <w:rFonts w:ascii="Wingdings" w:hAnsi="Wingdings" w:hint="default"/>
      </w:rPr>
    </w:lvl>
    <w:lvl w:ilvl="3" w:tplc="7EDA18C6" w:tentative="1">
      <w:start w:val="1"/>
      <w:numFmt w:val="bullet"/>
      <w:lvlText w:val=""/>
      <w:lvlJc w:val="left"/>
      <w:pPr>
        <w:tabs>
          <w:tab w:val="num" w:pos="2880"/>
        </w:tabs>
        <w:ind w:left="2880" w:hanging="360"/>
      </w:pPr>
      <w:rPr>
        <w:rFonts w:ascii="Wingdings" w:hAnsi="Wingdings" w:hint="default"/>
      </w:rPr>
    </w:lvl>
    <w:lvl w:ilvl="4" w:tplc="ECFE5BB8" w:tentative="1">
      <w:start w:val="1"/>
      <w:numFmt w:val="bullet"/>
      <w:lvlText w:val=""/>
      <w:lvlJc w:val="left"/>
      <w:pPr>
        <w:tabs>
          <w:tab w:val="num" w:pos="3600"/>
        </w:tabs>
        <w:ind w:left="3600" w:hanging="360"/>
      </w:pPr>
      <w:rPr>
        <w:rFonts w:ascii="Wingdings" w:hAnsi="Wingdings" w:hint="default"/>
      </w:rPr>
    </w:lvl>
    <w:lvl w:ilvl="5" w:tplc="F5601DD2" w:tentative="1">
      <w:start w:val="1"/>
      <w:numFmt w:val="bullet"/>
      <w:lvlText w:val=""/>
      <w:lvlJc w:val="left"/>
      <w:pPr>
        <w:tabs>
          <w:tab w:val="num" w:pos="4320"/>
        </w:tabs>
        <w:ind w:left="4320" w:hanging="360"/>
      </w:pPr>
      <w:rPr>
        <w:rFonts w:ascii="Wingdings" w:hAnsi="Wingdings" w:hint="default"/>
      </w:rPr>
    </w:lvl>
    <w:lvl w:ilvl="6" w:tplc="63507EC4" w:tentative="1">
      <w:start w:val="1"/>
      <w:numFmt w:val="bullet"/>
      <w:lvlText w:val=""/>
      <w:lvlJc w:val="left"/>
      <w:pPr>
        <w:tabs>
          <w:tab w:val="num" w:pos="5040"/>
        </w:tabs>
        <w:ind w:left="5040" w:hanging="360"/>
      </w:pPr>
      <w:rPr>
        <w:rFonts w:ascii="Wingdings" w:hAnsi="Wingdings" w:hint="default"/>
      </w:rPr>
    </w:lvl>
    <w:lvl w:ilvl="7" w:tplc="8E3E5320" w:tentative="1">
      <w:start w:val="1"/>
      <w:numFmt w:val="bullet"/>
      <w:lvlText w:val=""/>
      <w:lvlJc w:val="left"/>
      <w:pPr>
        <w:tabs>
          <w:tab w:val="num" w:pos="5760"/>
        </w:tabs>
        <w:ind w:left="5760" w:hanging="360"/>
      </w:pPr>
      <w:rPr>
        <w:rFonts w:ascii="Wingdings" w:hAnsi="Wingdings" w:hint="default"/>
      </w:rPr>
    </w:lvl>
    <w:lvl w:ilvl="8" w:tplc="766440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50F53"/>
    <w:multiLevelType w:val="hybridMultilevel"/>
    <w:tmpl w:val="334420CC"/>
    <w:lvl w:ilvl="0" w:tplc="B6F69C78">
      <w:start w:val="1"/>
      <w:numFmt w:val="bullet"/>
      <w:lvlText w:val="•"/>
      <w:lvlJc w:val="left"/>
      <w:pPr>
        <w:tabs>
          <w:tab w:val="num" w:pos="720"/>
        </w:tabs>
        <w:ind w:left="720" w:hanging="360"/>
      </w:pPr>
      <w:rPr>
        <w:rFonts w:ascii="Arial" w:hAnsi="Arial" w:hint="default"/>
      </w:rPr>
    </w:lvl>
    <w:lvl w:ilvl="1" w:tplc="4ADC4D6A" w:tentative="1">
      <w:start w:val="1"/>
      <w:numFmt w:val="bullet"/>
      <w:lvlText w:val="•"/>
      <w:lvlJc w:val="left"/>
      <w:pPr>
        <w:tabs>
          <w:tab w:val="num" w:pos="1440"/>
        </w:tabs>
        <w:ind w:left="1440" w:hanging="360"/>
      </w:pPr>
      <w:rPr>
        <w:rFonts w:ascii="Arial" w:hAnsi="Arial" w:hint="default"/>
      </w:rPr>
    </w:lvl>
    <w:lvl w:ilvl="2" w:tplc="569879D2" w:tentative="1">
      <w:start w:val="1"/>
      <w:numFmt w:val="bullet"/>
      <w:lvlText w:val="•"/>
      <w:lvlJc w:val="left"/>
      <w:pPr>
        <w:tabs>
          <w:tab w:val="num" w:pos="2160"/>
        </w:tabs>
        <w:ind w:left="2160" w:hanging="360"/>
      </w:pPr>
      <w:rPr>
        <w:rFonts w:ascii="Arial" w:hAnsi="Arial" w:hint="default"/>
      </w:rPr>
    </w:lvl>
    <w:lvl w:ilvl="3" w:tplc="103063DE" w:tentative="1">
      <w:start w:val="1"/>
      <w:numFmt w:val="bullet"/>
      <w:lvlText w:val="•"/>
      <w:lvlJc w:val="left"/>
      <w:pPr>
        <w:tabs>
          <w:tab w:val="num" w:pos="2880"/>
        </w:tabs>
        <w:ind w:left="2880" w:hanging="360"/>
      </w:pPr>
      <w:rPr>
        <w:rFonts w:ascii="Arial" w:hAnsi="Arial" w:hint="default"/>
      </w:rPr>
    </w:lvl>
    <w:lvl w:ilvl="4" w:tplc="B72A3FC8" w:tentative="1">
      <w:start w:val="1"/>
      <w:numFmt w:val="bullet"/>
      <w:lvlText w:val="•"/>
      <w:lvlJc w:val="left"/>
      <w:pPr>
        <w:tabs>
          <w:tab w:val="num" w:pos="3600"/>
        </w:tabs>
        <w:ind w:left="3600" w:hanging="360"/>
      </w:pPr>
      <w:rPr>
        <w:rFonts w:ascii="Arial" w:hAnsi="Arial" w:hint="default"/>
      </w:rPr>
    </w:lvl>
    <w:lvl w:ilvl="5" w:tplc="5518E06A" w:tentative="1">
      <w:start w:val="1"/>
      <w:numFmt w:val="bullet"/>
      <w:lvlText w:val="•"/>
      <w:lvlJc w:val="left"/>
      <w:pPr>
        <w:tabs>
          <w:tab w:val="num" w:pos="4320"/>
        </w:tabs>
        <w:ind w:left="4320" w:hanging="360"/>
      </w:pPr>
      <w:rPr>
        <w:rFonts w:ascii="Arial" w:hAnsi="Arial" w:hint="default"/>
      </w:rPr>
    </w:lvl>
    <w:lvl w:ilvl="6" w:tplc="D20E0EEE" w:tentative="1">
      <w:start w:val="1"/>
      <w:numFmt w:val="bullet"/>
      <w:lvlText w:val="•"/>
      <w:lvlJc w:val="left"/>
      <w:pPr>
        <w:tabs>
          <w:tab w:val="num" w:pos="5040"/>
        </w:tabs>
        <w:ind w:left="5040" w:hanging="360"/>
      </w:pPr>
      <w:rPr>
        <w:rFonts w:ascii="Arial" w:hAnsi="Arial" w:hint="default"/>
      </w:rPr>
    </w:lvl>
    <w:lvl w:ilvl="7" w:tplc="337A5372" w:tentative="1">
      <w:start w:val="1"/>
      <w:numFmt w:val="bullet"/>
      <w:lvlText w:val="•"/>
      <w:lvlJc w:val="left"/>
      <w:pPr>
        <w:tabs>
          <w:tab w:val="num" w:pos="5760"/>
        </w:tabs>
        <w:ind w:left="5760" w:hanging="360"/>
      </w:pPr>
      <w:rPr>
        <w:rFonts w:ascii="Arial" w:hAnsi="Arial" w:hint="default"/>
      </w:rPr>
    </w:lvl>
    <w:lvl w:ilvl="8" w:tplc="CA84B5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813143"/>
    <w:multiLevelType w:val="hybridMultilevel"/>
    <w:tmpl w:val="373EA028"/>
    <w:lvl w:ilvl="0" w:tplc="90E2D786">
      <w:start w:val="1"/>
      <w:numFmt w:val="bullet"/>
      <w:lvlText w:val=""/>
      <w:lvlJc w:val="left"/>
      <w:pPr>
        <w:tabs>
          <w:tab w:val="num" w:pos="720"/>
        </w:tabs>
        <w:ind w:left="720" w:hanging="360"/>
      </w:pPr>
      <w:rPr>
        <w:rFonts w:ascii="Wingdings" w:hAnsi="Wingdings" w:hint="default"/>
      </w:rPr>
    </w:lvl>
    <w:lvl w:ilvl="1" w:tplc="ED62901E" w:tentative="1">
      <w:start w:val="1"/>
      <w:numFmt w:val="bullet"/>
      <w:lvlText w:val=""/>
      <w:lvlJc w:val="left"/>
      <w:pPr>
        <w:tabs>
          <w:tab w:val="num" w:pos="1440"/>
        </w:tabs>
        <w:ind w:left="1440" w:hanging="360"/>
      </w:pPr>
      <w:rPr>
        <w:rFonts w:ascii="Wingdings" w:hAnsi="Wingdings" w:hint="default"/>
      </w:rPr>
    </w:lvl>
    <w:lvl w:ilvl="2" w:tplc="344005B0" w:tentative="1">
      <w:start w:val="1"/>
      <w:numFmt w:val="bullet"/>
      <w:lvlText w:val=""/>
      <w:lvlJc w:val="left"/>
      <w:pPr>
        <w:tabs>
          <w:tab w:val="num" w:pos="2160"/>
        </w:tabs>
        <w:ind w:left="2160" w:hanging="360"/>
      </w:pPr>
      <w:rPr>
        <w:rFonts w:ascii="Wingdings" w:hAnsi="Wingdings" w:hint="default"/>
      </w:rPr>
    </w:lvl>
    <w:lvl w:ilvl="3" w:tplc="ABC42CEC" w:tentative="1">
      <w:start w:val="1"/>
      <w:numFmt w:val="bullet"/>
      <w:lvlText w:val=""/>
      <w:lvlJc w:val="left"/>
      <w:pPr>
        <w:tabs>
          <w:tab w:val="num" w:pos="2880"/>
        </w:tabs>
        <w:ind w:left="2880" w:hanging="360"/>
      </w:pPr>
      <w:rPr>
        <w:rFonts w:ascii="Wingdings" w:hAnsi="Wingdings" w:hint="default"/>
      </w:rPr>
    </w:lvl>
    <w:lvl w:ilvl="4" w:tplc="E1D098C8" w:tentative="1">
      <w:start w:val="1"/>
      <w:numFmt w:val="bullet"/>
      <w:lvlText w:val=""/>
      <w:lvlJc w:val="left"/>
      <w:pPr>
        <w:tabs>
          <w:tab w:val="num" w:pos="3600"/>
        </w:tabs>
        <w:ind w:left="3600" w:hanging="360"/>
      </w:pPr>
      <w:rPr>
        <w:rFonts w:ascii="Wingdings" w:hAnsi="Wingdings" w:hint="default"/>
      </w:rPr>
    </w:lvl>
    <w:lvl w:ilvl="5" w:tplc="BCD23F00" w:tentative="1">
      <w:start w:val="1"/>
      <w:numFmt w:val="bullet"/>
      <w:lvlText w:val=""/>
      <w:lvlJc w:val="left"/>
      <w:pPr>
        <w:tabs>
          <w:tab w:val="num" w:pos="4320"/>
        </w:tabs>
        <w:ind w:left="4320" w:hanging="360"/>
      </w:pPr>
      <w:rPr>
        <w:rFonts w:ascii="Wingdings" w:hAnsi="Wingdings" w:hint="default"/>
      </w:rPr>
    </w:lvl>
    <w:lvl w:ilvl="6" w:tplc="2CAAED96" w:tentative="1">
      <w:start w:val="1"/>
      <w:numFmt w:val="bullet"/>
      <w:lvlText w:val=""/>
      <w:lvlJc w:val="left"/>
      <w:pPr>
        <w:tabs>
          <w:tab w:val="num" w:pos="5040"/>
        </w:tabs>
        <w:ind w:left="5040" w:hanging="360"/>
      </w:pPr>
      <w:rPr>
        <w:rFonts w:ascii="Wingdings" w:hAnsi="Wingdings" w:hint="default"/>
      </w:rPr>
    </w:lvl>
    <w:lvl w:ilvl="7" w:tplc="4F3AE1C0" w:tentative="1">
      <w:start w:val="1"/>
      <w:numFmt w:val="bullet"/>
      <w:lvlText w:val=""/>
      <w:lvlJc w:val="left"/>
      <w:pPr>
        <w:tabs>
          <w:tab w:val="num" w:pos="5760"/>
        </w:tabs>
        <w:ind w:left="5760" w:hanging="360"/>
      </w:pPr>
      <w:rPr>
        <w:rFonts w:ascii="Wingdings" w:hAnsi="Wingdings" w:hint="default"/>
      </w:rPr>
    </w:lvl>
    <w:lvl w:ilvl="8" w:tplc="0D782E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09762A"/>
    <w:multiLevelType w:val="hybridMultilevel"/>
    <w:tmpl w:val="17461AC0"/>
    <w:lvl w:ilvl="0" w:tplc="A0C42934">
      <w:start w:val="1"/>
      <w:numFmt w:val="bullet"/>
      <w:lvlText w:val="•"/>
      <w:lvlJc w:val="left"/>
      <w:pPr>
        <w:tabs>
          <w:tab w:val="num" w:pos="720"/>
        </w:tabs>
        <w:ind w:left="720" w:hanging="360"/>
      </w:pPr>
      <w:rPr>
        <w:rFonts w:ascii="Arial" w:hAnsi="Arial" w:hint="default"/>
      </w:rPr>
    </w:lvl>
    <w:lvl w:ilvl="1" w:tplc="24D67384" w:tentative="1">
      <w:start w:val="1"/>
      <w:numFmt w:val="bullet"/>
      <w:lvlText w:val="•"/>
      <w:lvlJc w:val="left"/>
      <w:pPr>
        <w:tabs>
          <w:tab w:val="num" w:pos="1440"/>
        </w:tabs>
        <w:ind w:left="1440" w:hanging="360"/>
      </w:pPr>
      <w:rPr>
        <w:rFonts w:ascii="Arial" w:hAnsi="Arial" w:hint="default"/>
      </w:rPr>
    </w:lvl>
    <w:lvl w:ilvl="2" w:tplc="15863B52" w:tentative="1">
      <w:start w:val="1"/>
      <w:numFmt w:val="bullet"/>
      <w:lvlText w:val="•"/>
      <w:lvlJc w:val="left"/>
      <w:pPr>
        <w:tabs>
          <w:tab w:val="num" w:pos="2160"/>
        </w:tabs>
        <w:ind w:left="2160" w:hanging="360"/>
      </w:pPr>
      <w:rPr>
        <w:rFonts w:ascii="Arial" w:hAnsi="Arial" w:hint="default"/>
      </w:rPr>
    </w:lvl>
    <w:lvl w:ilvl="3" w:tplc="2458B798" w:tentative="1">
      <w:start w:val="1"/>
      <w:numFmt w:val="bullet"/>
      <w:lvlText w:val="•"/>
      <w:lvlJc w:val="left"/>
      <w:pPr>
        <w:tabs>
          <w:tab w:val="num" w:pos="2880"/>
        </w:tabs>
        <w:ind w:left="2880" w:hanging="360"/>
      </w:pPr>
      <w:rPr>
        <w:rFonts w:ascii="Arial" w:hAnsi="Arial" w:hint="default"/>
      </w:rPr>
    </w:lvl>
    <w:lvl w:ilvl="4" w:tplc="DF684826" w:tentative="1">
      <w:start w:val="1"/>
      <w:numFmt w:val="bullet"/>
      <w:lvlText w:val="•"/>
      <w:lvlJc w:val="left"/>
      <w:pPr>
        <w:tabs>
          <w:tab w:val="num" w:pos="3600"/>
        </w:tabs>
        <w:ind w:left="3600" w:hanging="360"/>
      </w:pPr>
      <w:rPr>
        <w:rFonts w:ascii="Arial" w:hAnsi="Arial" w:hint="default"/>
      </w:rPr>
    </w:lvl>
    <w:lvl w:ilvl="5" w:tplc="366424AC" w:tentative="1">
      <w:start w:val="1"/>
      <w:numFmt w:val="bullet"/>
      <w:lvlText w:val="•"/>
      <w:lvlJc w:val="left"/>
      <w:pPr>
        <w:tabs>
          <w:tab w:val="num" w:pos="4320"/>
        </w:tabs>
        <w:ind w:left="4320" w:hanging="360"/>
      </w:pPr>
      <w:rPr>
        <w:rFonts w:ascii="Arial" w:hAnsi="Arial" w:hint="default"/>
      </w:rPr>
    </w:lvl>
    <w:lvl w:ilvl="6" w:tplc="2112F5B4" w:tentative="1">
      <w:start w:val="1"/>
      <w:numFmt w:val="bullet"/>
      <w:lvlText w:val="•"/>
      <w:lvlJc w:val="left"/>
      <w:pPr>
        <w:tabs>
          <w:tab w:val="num" w:pos="5040"/>
        </w:tabs>
        <w:ind w:left="5040" w:hanging="360"/>
      </w:pPr>
      <w:rPr>
        <w:rFonts w:ascii="Arial" w:hAnsi="Arial" w:hint="default"/>
      </w:rPr>
    </w:lvl>
    <w:lvl w:ilvl="7" w:tplc="C25A6AF4" w:tentative="1">
      <w:start w:val="1"/>
      <w:numFmt w:val="bullet"/>
      <w:lvlText w:val="•"/>
      <w:lvlJc w:val="left"/>
      <w:pPr>
        <w:tabs>
          <w:tab w:val="num" w:pos="5760"/>
        </w:tabs>
        <w:ind w:left="5760" w:hanging="360"/>
      </w:pPr>
      <w:rPr>
        <w:rFonts w:ascii="Arial" w:hAnsi="Arial" w:hint="default"/>
      </w:rPr>
    </w:lvl>
    <w:lvl w:ilvl="8" w:tplc="9F9A77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496692"/>
    <w:multiLevelType w:val="hybridMultilevel"/>
    <w:tmpl w:val="97760684"/>
    <w:lvl w:ilvl="0" w:tplc="2E04B220">
      <w:start w:val="1"/>
      <w:numFmt w:val="bullet"/>
      <w:lvlText w:val=""/>
      <w:lvlJc w:val="left"/>
      <w:pPr>
        <w:tabs>
          <w:tab w:val="num" w:pos="720"/>
        </w:tabs>
        <w:ind w:left="720" w:hanging="360"/>
      </w:pPr>
      <w:rPr>
        <w:rFonts w:ascii="Wingdings" w:hAnsi="Wingdings" w:hint="default"/>
      </w:rPr>
    </w:lvl>
    <w:lvl w:ilvl="1" w:tplc="E60E309A" w:tentative="1">
      <w:start w:val="1"/>
      <w:numFmt w:val="bullet"/>
      <w:lvlText w:val=""/>
      <w:lvlJc w:val="left"/>
      <w:pPr>
        <w:tabs>
          <w:tab w:val="num" w:pos="1440"/>
        </w:tabs>
        <w:ind w:left="1440" w:hanging="360"/>
      </w:pPr>
      <w:rPr>
        <w:rFonts w:ascii="Wingdings" w:hAnsi="Wingdings" w:hint="default"/>
      </w:rPr>
    </w:lvl>
    <w:lvl w:ilvl="2" w:tplc="C9CC27DA" w:tentative="1">
      <w:start w:val="1"/>
      <w:numFmt w:val="bullet"/>
      <w:lvlText w:val=""/>
      <w:lvlJc w:val="left"/>
      <w:pPr>
        <w:tabs>
          <w:tab w:val="num" w:pos="2160"/>
        </w:tabs>
        <w:ind w:left="2160" w:hanging="360"/>
      </w:pPr>
      <w:rPr>
        <w:rFonts w:ascii="Wingdings" w:hAnsi="Wingdings" w:hint="default"/>
      </w:rPr>
    </w:lvl>
    <w:lvl w:ilvl="3" w:tplc="302452D2" w:tentative="1">
      <w:start w:val="1"/>
      <w:numFmt w:val="bullet"/>
      <w:lvlText w:val=""/>
      <w:lvlJc w:val="left"/>
      <w:pPr>
        <w:tabs>
          <w:tab w:val="num" w:pos="2880"/>
        </w:tabs>
        <w:ind w:left="2880" w:hanging="360"/>
      </w:pPr>
      <w:rPr>
        <w:rFonts w:ascii="Wingdings" w:hAnsi="Wingdings" w:hint="default"/>
      </w:rPr>
    </w:lvl>
    <w:lvl w:ilvl="4" w:tplc="95E63DA8" w:tentative="1">
      <w:start w:val="1"/>
      <w:numFmt w:val="bullet"/>
      <w:lvlText w:val=""/>
      <w:lvlJc w:val="left"/>
      <w:pPr>
        <w:tabs>
          <w:tab w:val="num" w:pos="3600"/>
        </w:tabs>
        <w:ind w:left="3600" w:hanging="360"/>
      </w:pPr>
      <w:rPr>
        <w:rFonts w:ascii="Wingdings" w:hAnsi="Wingdings" w:hint="default"/>
      </w:rPr>
    </w:lvl>
    <w:lvl w:ilvl="5" w:tplc="DB421D68" w:tentative="1">
      <w:start w:val="1"/>
      <w:numFmt w:val="bullet"/>
      <w:lvlText w:val=""/>
      <w:lvlJc w:val="left"/>
      <w:pPr>
        <w:tabs>
          <w:tab w:val="num" w:pos="4320"/>
        </w:tabs>
        <w:ind w:left="4320" w:hanging="360"/>
      </w:pPr>
      <w:rPr>
        <w:rFonts w:ascii="Wingdings" w:hAnsi="Wingdings" w:hint="default"/>
      </w:rPr>
    </w:lvl>
    <w:lvl w:ilvl="6" w:tplc="9744AF10" w:tentative="1">
      <w:start w:val="1"/>
      <w:numFmt w:val="bullet"/>
      <w:lvlText w:val=""/>
      <w:lvlJc w:val="left"/>
      <w:pPr>
        <w:tabs>
          <w:tab w:val="num" w:pos="5040"/>
        </w:tabs>
        <w:ind w:left="5040" w:hanging="360"/>
      </w:pPr>
      <w:rPr>
        <w:rFonts w:ascii="Wingdings" w:hAnsi="Wingdings" w:hint="default"/>
      </w:rPr>
    </w:lvl>
    <w:lvl w:ilvl="7" w:tplc="71DEE2D2" w:tentative="1">
      <w:start w:val="1"/>
      <w:numFmt w:val="bullet"/>
      <w:lvlText w:val=""/>
      <w:lvlJc w:val="left"/>
      <w:pPr>
        <w:tabs>
          <w:tab w:val="num" w:pos="5760"/>
        </w:tabs>
        <w:ind w:left="5760" w:hanging="360"/>
      </w:pPr>
      <w:rPr>
        <w:rFonts w:ascii="Wingdings" w:hAnsi="Wingdings" w:hint="default"/>
      </w:rPr>
    </w:lvl>
    <w:lvl w:ilvl="8" w:tplc="17BCF8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3564C"/>
    <w:multiLevelType w:val="hybridMultilevel"/>
    <w:tmpl w:val="B51A377C"/>
    <w:lvl w:ilvl="0" w:tplc="1C86C9F4">
      <w:start w:val="1"/>
      <w:numFmt w:val="bullet"/>
      <w:lvlText w:val=""/>
      <w:lvlJc w:val="left"/>
      <w:pPr>
        <w:tabs>
          <w:tab w:val="num" w:pos="720"/>
        </w:tabs>
        <w:ind w:left="720" w:hanging="360"/>
      </w:pPr>
      <w:rPr>
        <w:rFonts w:ascii="Wingdings" w:hAnsi="Wingdings" w:hint="default"/>
      </w:rPr>
    </w:lvl>
    <w:lvl w:ilvl="1" w:tplc="52F6FA38" w:tentative="1">
      <w:start w:val="1"/>
      <w:numFmt w:val="bullet"/>
      <w:lvlText w:val=""/>
      <w:lvlJc w:val="left"/>
      <w:pPr>
        <w:tabs>
          <w:tab w:val="num" w:pos="1440"/>
        </w:tabs>
        <w:ind w:left="1440" w:hanging="360"/>
      </w:pPr>
      <w:rPr>
        <w:rFonts w:ascii="Wingdings" w:hAnsi="Wingdings" w:hint="default"/>
      </w:rPr>
    </w:lvl>
    <w:lvl w:ilvl="2" w:tplc="F79CB6FE" w:tentative="1">
      <w:start w:val="1"/>
      <w:numFmt w:val="bullet"/>
      <w:lvlText w:val=""/>
      <w:lvlJc w:val="left"/>
      <w:pPr>
        <w:tabs>
          <w:tab w:val="num" w:pos="2160"/>
        </w:tabs>
        <w:ind w:left="2160" w:hanging="360"/>
      </w:pPr>
      <w:rPr>
        <w:rFonts w:ascii="Wingdings" w:hAnsi="Wingdings" w:hint="default"/>
      </w:rPr>
    </w:lvl>
    <w:lvl w:ilvl="3" w:tplc="C8A040C2" w:tentative="1">
      <w:start w:val="1"/>
      <w:numFmt w:val="bullet"/>
      <w:lvlText w:val=""/>
      <w:lvlJc w:val="left"/>
      <w:pPr>
        <w:tabs>
          <w:tab w:val="num" w:pos="2880"/>
        </w:tabs>
        <w:ind w:left="2880" w:hanging="360"/>
      </w:pPr>
      <w:rPr>
        <w:rFonts w:ascii="Wingdings" w:hAnsi="Wingdings" w:hint="default"/>
      </w:rPr>
    </w:lvl>
    <w:lvl w:ilvl="4" w:tplc="C52256FE" w:tentative="1">
      <w:start w:val="1"/>
      <w:numFmt w:val="bullet"/>
      <w:lvlText w:val=""/>
      <w:lvlJc w:val="left"/>
      <w:pPr>
        <w:tabs>
          <w:tab w:val="num" w:pos="3600"/>
        </w:tabs>
        <w:ind w:left="3600" w:hanging="360"/>
      </w:pPr>
      <w:rPr>
        <w:rFonts w:ascii="Wingdings" w:hAnsi="Wingdings" w:hint="default"/>
      </w:rPr>
    </w:lvl>
    <w:lvl w:ilvl="5" w:tplc="CFDCC776" w:tentative="1">
      <w:start w:val="1"/>
      <w:numFmt w:val="bullet"/>
      <w:lvlText w:val=""/>
      <w:lvlJc w:val="left"/>
      <w:pPr>
        <w:tabs>
          <w:tab w:val="num" w:pos="4320"/>
        </w:tabs>
        <w:ind w:left="4320" w:hanging="360"/>
      </w:pPr>
      <w:rPr>
        <w:rFonts w:ascii="Wingdings" w:hAnsi="Wingdings" w:hint="default"/>
      </w:rPr>
    </w:lvl>
    <w:lvl w:ilvl="6" w:tplc="B594702C" w:tentative="1">
      <w:start w:val="1"/>
      <w:numFmt w:val="bullet"/>
      <w:lvlText w:val=""/>
      <w:lvlJc w:val="left"/>
      <w:pPr>
        <w:tabs>
          <w:tab w:val="num" w:pos="5040"/>
        </w:tabs>
        <w:ind w:left="5040" w:hanging="360"/>
      </w:pPr>
      <w:rPr>
        <w:rFonts w:ascii="Wingdings" w:hAnsi="Wingdings" w:hint="default"/>
      </w:rPr>
    </w:lvl>
    <w:lvl w:ilvl="7" w:tplc="B38C7E42" w:tentative="1">
      <w:start w:val="1"/>
      <w:numFmt w:val="bullet"/>
      <w:lvlText w:val=""/>
      <w:lvlJc w:val="left"/>
      <w:pPr>
        <w:tabs>
          <w:tab w:val="num" w:pos="5760"/>
        </w:tabs>
        <w:ind w:left="5760" w:hanging="360"/>
      </w:pPr>
      <w:rPr>
        <w:rFonts w:ascii="Wingdings" w:hAnsi="Wingdings" w:hint="default"/>
      </w:rPr>
    </w:lvl>
    <w:lvl w:ilvl="8" w:tplc="09EE3B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214942"/>
    <w:multiLevelType w:val="hybridMultilevel"/>
    <w:tmpl w:val="4BAED9C6"/>
    <w:lvl w:ilvl="0" w:tplc="424232F8">
      <w:start w:val="1"/>
      <w:numFmt w:val="bullet"/>
      <w:lvlText w:val=""/>
      <w:lvlJc w:val="left"/>
      <w:pPr>
        <w:tabs>
          <w:tab w:val="num" w:pos="720"/>
        </w:tabs>
        <w:ind w:left="720" w:hanging="360"/>
      </w:pPr>
      <w:rPr>
        <w:rFonts w:ascii="Wingdings" w:hAnsi="Wingdings" w:hint="default"/>
      </w:rPr>
    </w:lvl>
    <w:lvl w:ilvl="1" w:tplc="D3829BB0" w:tentative="1">
      <w:start w:val="1"/>
      <w:numFmt w:val="bullet"/>
      <w:lvlText w:val=""/>
      <w:lvlJc w:val="left"/>
      <w:pPr>
        <w:tabs>
          <w:tab w:val="num" w:pos="1440"/>
        </w:tabs>
        <w:ind w:left="1440" w:hanging="360"/>
      </w:pPr>
      <w:rPr>
        <w:rFonts w:ascii="Wingdings" w:hAnsi="Wingdings" w:hint="default"/>
      </w:rPr>
    </w:lvl>
    <w:lvl w:ilvl="2" w:tplc="56C40E98" w:tentative="1">
      <w:start w:val="1"/>
      <w:numFmt w:val="bullet"/>
      <w:lvlText w:val=""/>
      <w:lvlJc w:val="left"/>
      <w:pPr>
        <w:tabs>
          <w:tab w:val="num" w:pos="2160"/>
        </w:tabs>
        <w:ind w:left="2160" w:hanging="360"/>
      </w:pPr>
      <w:rPr>
        <w:rFonts w:ascii="Wingdings" w:hAnsi="Wingdings" w:hint="default"/>
      </w:rPr>
    </w:lvl>
    <w:lvl w:ilvl="3" w:tplc="53C88294" w:tentative="1">
      <w:start w:val="1"/>
      <w:numFmt w:val="bullet"/>
      <w:lvlText w:val=""/>
      <w:lvlJc w:val="left"/>
      <w:pPr>
        <w:tabs>
          <w:tab w:val="num" w:pos="2880"/>
        </w:tabs>
        <w:ind w:left="2880" w:hanging="360"/>
      </w:pPr>
      <w:rPr>
        <w:rFonts w:ascii="Wingdings" w:hAnsi="Wingdings" w:hint="default"/>
      </w:rPr>
    </w:lvl>
    <w:lvl w:ilvl="4" w:tplc="EDD0EFFA" w:tentative="1">
      <w:start w:val="1"/>
      <w:numFmt w:val="bullet"/>
      <w:lvlText w:val=""/>
      <w:lvlJc w:val="left"/>
      <w:pPr>
        <w:tabs>
          <w:tab w:val="num" w:pos="3600"/>
        </w:tabs>
        <w:ind w:left="3600" w:hanging="360"/>
      </w:pPr>
      <w:rPr>
        <w:rFonts w:ascii="Wingdings" w:hAnsi="Wingdings" w:hint="default"/>
      </w:rPr>
    </w:lvl>
    <w:lvl w:ilvl="5" w:tplc="DEF28DB4" w:tentative="1">
      <w:start w:val="1"/>
      <w:numFmt w:val="bullet"/>
      <w:lvlText w:val=""/>
      <w:lvlJc w:val="left"/>
      <w:pPr>
        <w:tabs>
          <w:tab w:val="num" w:pos="4320"/>
        </w:tabs>
        <w:ind w:left="4320" w:hanging="360"/>
      </w:pPr>
      <w:rPr>
        <w:rFonts w:ascii="Wingdings" w:hAnsi="Wingdings" w:hint="default"/>
      </w:rPr>
    </w:lvl>
    <w:lvl w:ilvl="6" w:tplc="AAD0A202" w:tentative="1">
      <w:start w:val="1"/>
      <w:numFmt w:val="bullet"/>
      <w:lvlText w:val=""/>
      <w:lvlJc w:val="left"/>
      <w:pPr>
        <w:tabs>
          <w:tab w:val="num" w:pos="5040"/>
        </w:tabs>
        <w:ind w:left="5040" w:hanging="360"/>
      </w:pPr>
      <w:rPr>
        <w:rFonts w:ascii="Wingdings" w:hAnsi="Wingdings" w:hint="default"/>
      </w:rPr>
    </w:lvl>
    <w:lvl w:ilvl="7" w:tplc="99EC7AB4" w:tentative="1">
      <w:start w:val="1"/>
      <w:numFmt w:val="bullet"/>
      <w:lvlText w:val=""/>
      <w:lvlJc w:val="left"/>
      <w:pPr>
        <w:tabs>
          <w:tab w:val="num" w:pos="5760"/>
        </w:tabs>
        <w:ind w:left="5760" w:hanging="360"/>
      </w:pPr>
      <w:rPr>
        <w:rFonts w:ascii="Wingdings" w:hAnsi="Wingdings" w:hint="default"/>
      </w:rPr>
    </w:lvl>
    <w:lvl w:ilvl="8" w:tplc="E07203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3495C"/>
    <w:multiLevelType w:val="hybridMultilevel"/>
    <w:tmpl w:val="2FC4D6C8"/>
    <w:lvl w:ilvl="0" w:tplc="3AC61D34">
      <w:start w:val="1"/>
      <w:numFmt w:val="bullet"/>
      <w:lvlText w:val=""/>
      <w:lvlJc w:val="left"/>
      <w:pPr>
        <w:tabs>
          <w:tab w:val="num" w:pos="720"/>
        </w:tabs>
        <w:ind w:left="720" w:hanging="360"/>
      </w:pPr>
      <w:rPr>
        <w:rFonts w:ascii="Wingdings" w:hAnsi="Wingdings" w:hint="default"/>
      </w:rPr>
    </w:lvl>
    <w:lvl w:ilvl="1" w:tplc="BBAE71D4" w:tentative="1">
      <w:start w:val="1"/>
      <w:numFmt w:val="bullet"/>
      <w:lvlText w:val=""/>
      <w:lvlJc w:val="left"/>
      <w:pPr>
        <w:tabs>
          <w:tab w:val="num" w:pos="1440"/>
        </w:tabs>
        <w:ind w:left="1440" w:hanging="360"/>
      </w:pPr>
      <w:rPr>
        <w:rFonts w:ascii="Wingdings" w:hAnsi="Wingdings" w:hint="default"/>
      </w:rPr>
    </w:lvl>
    <w:lvl w:ilvl="2" w:tplc="4A62E222" w:tentative="1">
      <w:start w:val="1"/>
      <w:numFmt w:val="bullet"/>
      <w:lvlText w:val=""/>
      <w:lvlJc w:val="left"/>
      <w:pPr>
        <w:tabs>
          <w:tab w:val="num" w:pos="2160"/>
        </w:tabs>
        <w:ind w:left="2160" w:hanging="360"/>
      </w:pPr>
      <w:rPr>
        <w:rFonts w:ascii="Wingdings" w:hAnsi="Wingdings" w:hint="default"/>
      </w:rPr>
    </w:lvl>
    <w:lvl w:ilvl="3" w:tplc="EEC6BBAE" w:tentative="1">
      <w:start w:val="1"/>
      <w:numFmt w:val="bullet"/>
      <w:lvlText w:val=""/>
      <w:lvlJc w:val="left"/>
      <w:pPr>
        <w:tabs>
          <w:tab w:val="num" w:pos="2880"/>
        </w:tabs>
        <w:ind w:left="2880" w:hanging="360"/>
      </w:pPr>
      <w:rPr>
        <w:rFonts w:ascii="Wingdings" w:hAnsi="Wingdings" w:hint="default"/>
      </w:rPr>
    </w:lvl>
    <w:lvl w:ilvl="4" w:tplc="BB64755E" w:tentative="1">
      <w:start w:val="1"/>
      <w:numFmt w:val="bullet"/>
      <w:lvlText w:val=""/>
      <w:lvlJc w:val="left"/>
      <w:pPr>
        <w:tabs>
          <w:tab w:val="num" w:pos="3600"/>
        </w:tabs>
        <w:ind w:left="3600" w:hanging="360"/>
      </w:pPr>
      <w:rPr>
        <w:rFonts w:ascii="Wingdings" w:hAnsi="Wingdings" w:hint="default"/>
      </w:rPr>
    </w:lvl>
    <w:lvl w:ilvl="5" w:tplc="1810774A" w:tentative="1">
      <w:start w:val="1"/>
      <w:numFmt w:val="bullet"/>
      <w:lvlText w:val=""/>
      <w:lvlJc w:val="left"/>
      <w:pPr>
        <w:tabs>
          <w:tab w:val="num" w:pos="4320"/>
        </w:tabs>
        <w:ind w:left="4320" w:hanging="360"/>
      </w:pPr>
      <w:rPr>
        <w:rFonts w:ascii="Wingdings" w:hAnsi="Wingdings" w:hint="default"/>
      </w:rPr>
    </w:lvl>
    <w:lvl w:ilvl="6" w:tplc="F62208C2" w:tentative="1">
      <w:start w:val="1"/>
      <w:numFmt w:val="bullet"/>
      <w:lvlText w:val=""/>
      <w:lvlJc w:val="left"/>
      <w:pPr>
        <w:tabs>
          <w:tab w:val="num" w:pos="5040"/>
        </w:tabs>
        <w:ind w:left="5040" w:hanging="360"/>
      </w:pPr>
      <w:rPr>
        <w:rFonts w:ascii="Wingdings" w:hAnsi="Wingdings" w:hint="default"/>
      </w:rPr>
    </w:lvl>
    <w:lvl w:ilvl="7" w:tplc="421A4BEE" w:tentative="1">
      <w:start w:val="1"/>
      <w:numFmt w:val="bullet"/>
      <w:lvlText w:val=""/>
      <w:lvlJc w:val="left"/>
      <w:pPr>
        <w:tabs>
          <w:tab w:val="num" w:pos="5760"/>
        </w:tabs>
        <w:ind w:left="5760" w:hanging="360"/>
      </w:pPr>
      <w:rPr>
        <w:rFonts w:ascii="Wingdings" w:hAnsi="Wingdings" w:hint="default"/>
      </w:rPr>
    </w:lvl>
    <w:lvl w:ilvl="8" w:tplc="7E12E4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0437F"/>
    <w:multiLevelType w:val="hybridMultilevel"/>
    <w:tmpl w:val="207C92D8"/>
    <w:lvl w:ilvl="0" w:tplc="08142D42">
      <w:start w:val="1"/>
      <w:numFmt w:val="bullet"/>
      <w:lvlText w:val="•"/>
      <w:lvlJc w:val="left"/>
      <w:pPr>
        <w:tabs>
          <w:tab w:val="num" w:pos="720"/>
        </w:tabs>
        <w:ind w:left="720" w:hanging="360"/>
      </w:pPr>
      <w:rPr>
        <w:rFonts w:ascii="Arial" w:hAnsi="Arial" w:hint="default"/>
      </w:rPr>
    </w:lvl>
    <w:lvl w:ilvl="1" w:tplc="C4AA5ED6" w:tentative="1">
      <w:start w:val="1"/>
      <w:numFmt w:val="bullet"/>
      <w:lvlText w:val="•"/>
      <w:lvlJc w:val="left"/>
      <w:pPr>
        <w:tabs>
          <w:tab w:val="num" w:pos="1440"/>
        </w:tabs>
        <w:ind w:left="1440" w:hanging="360"/>
      </w:pPr>
      <w:rPr>
        <w:rFonts w:ascii="Arial" w:hAnsi="Arial" w:hint="default"/>
      </w:rPr>
    </w:lvl>
    <w:lvl w:ilvl="2" w:tplc="8CB46D68" w:tentative="1">
      <w:start w:val="1"/>
      <w:numFmt w:val="bullet"/>
      <w:lvlText w:val="•"/>
      <w:lvlJc w:val="left"/>
      <w:pPr>
        <w:tabs>
          <w:tab w:val="num" w:pos="2160"/>
        </w:tabs>
        <w:ind w:left="2160" w:hanging="360"/>
      </w:pPr>
      <w:rPr>
        <w:rFonts w:ascii="Arial" w:hAnsi="Arial" w:hint="default"/>
      </w:rPr>
    </w:lvl>
    <w:lvl w:ilvl="3" w:tplc="93324ECC" w:tentative="1">
      <w:start w:val="1"/>
      <w:numFmt w:val="bullet"/>
      <w:lvlText w:val="•"/>
      <w:lvlJc w:val="left"/>
      <w:pPr>
        <w:tabs>
          <w:tab w:val="num" w:pos="2880"/>
        </w:tabs>
        <w:ind w:left="2880" w:hanging="360"/>
      </w:pPr>
      <w:rPr>
        <w:rFonts w:ascii="Arial" w:hAnsi="Arial" w:hint="default"/>
      </w:rPr>
    </w:lvl>
    <w:lvl w:ilvl="4" w:tplc="3B3CF30C" w:tentative="1">
      <w:start w:val="1"/>
      <w:numFmt w:val="bullet"/>
      <w:lvlText w:val="•"/>
      <w:lvlJc w:val="left"/>
      <w:pPr>
        <w:tabs>
          <w:tab w:val="num" w:pos="3600"/>
        </w:tabs>
        <w:ind w:left="3600" w:hanging="360"/>
      </w:pPr>
      <w:rPr>
        <w:rFonts w:ascii="Arial" w:hAnsi="Arial" w:hint="default"/>
      </w:rPr>
    </w:lvl>
    <w:lvl w:ilvl="5" w:tplc="9EC8F164" w:tentative="1">
      <w:start w:val="1"/>
      <w:numFmt w:val="bullet"/>
      <w:lvlText w:val="•"/>
      <w:lvlJc w:val="left"/>
      <w:pPr>
        <w:tabs>
          <w:tab w:val="num" w:pos="4320"/>
        </w:tabs>
        <w:ind w:left="4320" w:hanging="360"/>
      </w:pPr>
      <w:rPr>
        <w:rFonts w:ascii="Arial" w:hAnsi="Arial" w:hint="default"/>
      </w:rPr>
    </w:lvl>
    <w:lvl w:ilvl="6" w:tplc="10AE5F04" w:tentative="1">
      <w:start w:val="1"/>
      <w:numFmt w:val="bullet"/>
      <w:lvlText w:val="•"/>
      <w:lvlJc w:val="left"/>
      <w:pPr>
        <w:tabs>
          <w:tab w:val="num" w:pos="5040"/>
        </w:tabs>
        <w:ind w:left="5040" w:hanging="360"/>
      </w:pPr>
      <w:rPr>
        <w:rFonts w:ascii="Arial" w:hAnsi="Arial" w:hint="default"/>
      </w:rPr>
    </w:lvl>
    <w:lvl w:ilvl="7" w:tplc="7E2AAB34" w:tentative="1">
      <w:start w:val="1"/>
      <w:numFmt w:val="bullet"/>
      <w:lvlText w:val="•"/>
      <w:lvlJc w:val="left"/>
      <w:pPr>
        <w:tabs>
          <w:tab w:val="num" w:pos="5760"/>
        </w:tabs>
        <w:ind w:left="5760" w:hanging="360"/>
      </w:pPr>
      <w:rPr>
        <w:rFonts w:ascii="Arial" w:hAnsi="Arial" w:hint="default"/>
      </w:rPr>
    </w:lvl>
    <w:lvl w:ilvl="8" w:tplc="91FCD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B84150"/>
    <w:multiLevelType w:val="hybridMultilevel"/>
    <w:tmpl w:val="A79A6EE6"/>
    <w:lvl w:ilvl="0" w:tplc="ECB80AD6">
      <w:start w:val="1"/>
      <w:numFmt w:val="bullet"/>
      <w:lvlText w:val="•"/>
      <w:lvlJc w:val="left"/>
      <w:pPr>
        <w:tabs>
          <w:tab w:val="num" w:pos="720"/>
        </w:tabs>
        <w:ind w:left="720" w:hanging="360"/>
      </w:pPr>
      <w:rPr>
        <w:rFonts w:ascii="Arial" w:hAnsi="Arial" w:hint="default"/>
      </w:rPr>
    </w:lvl>
    <w:lvl w:ilvl="1" w:tplc="0422FEF4" w:tentative="1">
      <w:start w:val="1"/>
      <w:numFmt w:val="bullet"/>
      <w:lvlText w:val="•"/>
      <w:lvlJc w:val="left"/>
      <w:pPr>
        <w:tabs>
          <w:tab w:val="num" w:pos="1440"/>
        </w:tabs>
        <w:ind w:left="1440" w:hanging="360"/>
      </w:pPr>
      <w:rPr>
        <w:rFonts w:ascii="Arial" w:hAnsi="Arial" w:hint="default"/>
      </w:rPr>
    </w:lvl>
    <w:lvl w:ilvl="2" w:tplc="6EC038D8" w:tentative="1">
      <w:start w:val="1"/>
      <w:numFmt w:val="bullet"/>
      <w:lvlText w:val="•"/>
      <w:lvlJc w:val="left"/>
      <w:pPr>
        <w:tabs>
          <w:tab w:val="num" w:pos="2160"/>
        </w:tabs>
        <w:ind w:left="2160" w:hanging="360"/>
      </w:pPr>
      <w:rPr>
        <w:rFonts w:ascii="Arial" w:hAnsi="Arial" w:hint="default"/>
      </w:rPr>
    </w:lvl>
    <w:lvl w:ilvl="3" w:tplc="FF527518" w:tentative="1">
      <w:start w:val="1"/>
      <w:numFmt w:val="bullet"/>
      <w:lvlText w:val="•"/>
      <w:lvlJc w:val="left"/>
      <w:pPr>
        <w:tabs>
          <w:tab w:val="num" w:pos="2880"/>
        </w:tabs>
        <w:ind w:left="2880" w:hanging="360"/>
      </w:pPr>
      <w:rPr>
        <w:rFonts w:ascii="Arial" w:hAnsi="Arial" w:hint="default"/>
      </w:rPr>
    </w:lvl>
    <w:lvl w:ilvl="4" w:tplc="9C862DA0" w:tentative="1">
      <w:start w:val="1"/>
      <w:numFmt w:val="bullet"/>
      <w:lvlText w:val="•"/>
      <w:lvlJc w:val="left"/>
      <w:pPr>
        <w:tabs>
          <w:tab w:val="num" w:pos="3600"/>
        </w:tabs>
        <w:ind w:left="3600" w:hanging="360"/>
      </w:pPr>
      <w:rPr>
        <w:rFonts w:ascii="Arial" w:hAnsi="Arial" w:hint="default"/>
      </w:rPr>
    </w:lvl>
    <w:lvl w:ilvl="5" w:tplc="C72214D0" w:tentative="1">
      <w:start w:val="1"/>
      <w:numFmt w:val="bullet"/>
      <w:lvlText w:val="•"/>
      <w:lvlJc w:val="left"/>
      <w:pPr>
        <w:tabs>
          <w:tab w:val="num" w:pos="4320"/>
        </w:tabs>
        <w:ind w:left="4320" w:hanging="360"/>
      </w:pPr>
      <w:rPr>
        <w:rFonts w:ascii="Arial" w:hAnsi="Arial" w:hint="default"/>
      </w:rPr>
    </w:lvl>
    <w:lvl w:ilvl="6" w:tplc="F646A7C4" w:tentative="1">
      <w:start w:val="1"/>
      <w:numFmt w:val="bullet"/>
      <w:lvlText w:val="•"/>
      <w:lvlJc w:val="left"/>
      <w:pPr>
        <w:tabs>
          <w:tab w:val="num" w:pos="5040"/>
        </w:tabs>
        <w:ind w:left="5040" w:hanging="360"/>
      </w:pPr>
      <w:rPr>
        <w:rFonts w:ascii="Arial" w:hAnsi="Arial" w:hint="default"/>
      </w:rPr>
    </w:lvl>
    <w:lvl w:ilvl="7" w:tplc="9990B308" w:tentative="1">
      <w:start w:val="1"/>
      <w:numFmt w:val="bullet"/>
      <w:lvlText w:val="•"/>
      <w:lvlJc w:val="left"/>
      <w:pPr>
        <w:tabs>
          <w:tab w:val="num" w:pos="5760"/>
        </w:tabs>
        <w:ind w:left="5760" w:hanging="360"/>
      </w:pPr>
      <w:rPr>
        <w:rFonts w:ascii="Arial" w:hAnsi="Arial" w:hint="default"/>
      </w:rPr>
    </w:lvl>
    <w:lvl w:ilvl="8" w:tplc="A86A78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5A7F98"/>
    <w:multiLevelType w:val="hybridMultilevel"/>
    <w:tmpl w:val="9EE6473C"/>
    <w:lvl w:ilvl="0" w:tplc="45F8D08C">
      <w:start w:val="1"/>
      <w:numFmt w:val="bullet"/>
      <w:lvlText w:val="•"/>
      <w:lvlJc w:val="left"/>
      <w:pPr>
        <w:tabs>
          <w:tab w:val="num" w:pos="720"/>
        </w:tabs>
        <w:ind w:left="720" w:hanging="360"/>
      </w:pPr>
      <w:rPr>
        <w:rFonts w:ascii="Arial" w:hAnsi="Arial" w:hint="default"/>
      </w:rPr>
    </w:lvl>
    <w:lvl w:ilvl="1" w:tplc="0AE07712" w:tentative="1">
      <w:start w:val="1"/>
      <w:numFmt w:val="bullet"/>
      <w:lvlText w:val="•"/>
      <w:lvlJc w:val="left"/>
      <w:pPr>
        <w:tabs>
          <w:tab w:val="num" w:pos="1440"/>
        </w:tabs>
        <w:ind w:left="1440" w:hanging="360"/>
      </w:pPr>
      <w:rPr>
        <w:rFonts w:ascii="Arial" w:hAnsi="Arial" w:hint="default"/>
      </w:rPr>
    </w:lvl>
    <w:lvl w:ilvl="2" w:tplc="86A02398" w:tentative="1">
      <w:start w:val="1"/>
      <w:numFmt w:val="bullet"/>
      <w:lvlText w:val="•"/>
      <w:lvlJc w:val="left"/>
      <w:pPr>
        <w:tabs>
          <w:tab w:val="num" w:pos="2160"/>
        </w:tabs>
        <w:ind w:left="2160" w:hanging="360"/>
      </w:pPr>
      <w:rPr>
        <w:rFonts w:ascii="Arial" w:hAnsi="Arial" w:hint="default"/>
      </w:rPr>
    </w:lvl>
    <w:lvl w:ilvl="3" w:tplc="06286EDE" w:tentative="1">
      <w:start w:val="1"/>
      <w:numFmt w:val="bullet"/>
      <w:lvlText w:val="•"/>
      <w:lvlJc w:val="left"/>
      <w:pPr>
        <w:tabs>
          <w:tab w:val="num" w:pos="2880"/>
        </w:tabs>
        <w:ind w:left="2880" w:hanging="360"/>
      </w:pPr>
      <w:rPr>
        <w:rFonts w:ascii="Arial" w:hAnsi="Arial" w:hint="default"/>
      </w:rPr>
    </w:lvl>
    <w:lvl w:ilvl="4" w:tplc="A38226A6" w:tentative="1">
      <w:start w:val="1"/>
      <w:numFmt w:val="bullet"/>
      <w:lvlText w:val="•"/>
      <w:lvlJc w:val="left"/>
      <w:pPr>
        <w:tabs>
          <w:tab w:val="num" w:pos="3600"/>
        </w:tabs>
        <w:ind w:left="3600" w:hanging="360"/>
      </w:pPr>
      <w:rPr>
        <w:rFonts w:ascii="Arial" w:hAnsi="Arial" w:hint="default"/>
      </w:rPr>
    </w:lvl>
    <w:lvl w:ilvl="5" w:tplc="01E288FE" w:tentative="1">
      <w:start w:val="1"/>
      <w:numFmt w:val="bullet"/>
      <w:lvlText w:val="•"/>
      <w:lvlJc w:val="left"/>
      <w:pPr>
        <w:tabs>
          <w:tab w:val="num" w:pos="4320"/>
        </w:tabs>
        <w:ind w:left="4320" w:hanging="360"/>
      </w:pPr>
      <w:rPr>
        <w:rFonts w:ascii="Arial" w:hAnsi="Arial" w:hint="default"/>
      </w:rPr>
    </w:lvl>
    <w:lvl w:ilvl="6" w:tplc="E0082638" w:tentative="1">
      <w:start w:val="1"/>
      <w:numFmt w:val="bullet"/>
      <w:lvlText w:val="•"/>
      <w:lvlJc w:val="left"/>
      <w:pPr>
        <w:tabs>
          <w:tab w:val="num" w:pos="5040"/>
        </w:tabs>
        <w:ind w:left="5040" w:hanging="360"/>
      </w:pPr>
      <w:rPr>
        <w:rFonts w:ascii="Arial" w:hAnsi="Arial" w:hint="default"/>
      </w:rPr>
    </w:lvl>
    <w:lvl w:ilvl="7" w:tplc="9920C9F6" w:tentative="1">
      <w:start w:val="1"/>
      <w:numFmt w:val="bullet"/>
      <w:lvlText w:val="•"/>
      <w:lvlJc w:val="left"/>
      <w:pPr>
        <w:tabs>
          <w:tab w:val="num" w:pos="5760"/>
        </w:tabs>
        <w:ind w:left="5760" w:hanging="360"/>
      </w:pPr>
      <w:rPr>
        <w:rFonts w:ascii="Arial" w:hAnsi="Arial" w:hint="default"/>
      </w:rPr>
    </w:lvl>
    <w:lvl w:ilvl="8" w:tplc="7AEC54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A470EA"/>
    <w:multiLevelType w:val="hybridMultilevel"/>
    <w:tmpl w:val="B16AE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134AF8"/>
    <w:multiLevelType w:val="hybridMultilevel"/>
    <w:tmpl w:val="9440E346"/>
    <w:lvl w:ilvl="0" w:tplc="AF64FC10">
      <w:start w:val="1"/>
      <w:numFmt w:val="bullet"/>
      <w:lvlText w:val="•"/>
      <w:lvlJc w:val="left"/>
      <w:pPr>
        <w:tabs>
          <w:tab w:val="num" w:pos="720"/>
        </w:tabs>
        <w:ind w:left="720" w:hanging="360"/>
      </w:pPr>
      <w:rPr>
        <w:rFonts w:ascii="Arial" w:hAnsi="Arial" w:hint="default"/>
      </w:rPr>
    </w:lvl>
    <w:lvl w:ilvl="1" w:tplc="7CE4D1E0" w:tentative="1">
      <w:start w:val="1"/>
      <w:numFmt w:val="bullet"/>
      <w:lvlText w:val="•"/>
      <w:lvlJc w:val="left"/>
      <w:pPr>
        <w:tabs>
          <w:tab w:val="num" w:pos="1440"/>
        </w:tabs>
        <w:ind w:left="1440" w:hanging="360"/>
      </w:pPr>
      <w:rPr>
        <w:rFonts w:ascii="Arial" w:hAnsi="Arial" w:hint="default"/>
      </w:rPr>
    </w:lvl>
    <w:lvl w:ilvl="2" w:tplc="3FC8697C" w:tentative="1">
      <w:start w:val="1"/>
      <w:numFmt w:val="bullet"/>
      <w:lvlText w:val="•"/>
      <w:lvlJc w:val="left"/>
      <w:pPr>
        <w:tabs>
          <w:tab w:val="num" w:pos="2160"/>
        </w:tabs>
        <w:ind w:left="2160" w:hanging="360"/>
      </w:pPr>
      <w:rPr>
        <w:rFonts w:ascii="Arial" w:hAnsi="Arial" w:hint="default"/>
      </w:rPr>
    </w:lvl>
    <w:lvl w:ilvl="3" w:tplc="53404F08" w:tentative="1">
      <w:start w:val="1"/>
      <w:numFmt w:val="bullet"/>
      <w:lvlText w:val="•"/>
      <w:lvlJc w:val="left"/>
      <w:pPr>
        <w:tabs>
          <w:tab w:val="num" w:pos="2880"/>
        </w:tabs>
        <w:ind w:left="2880" w:hanging="360"/>
      </w:pPr>
      <w:rPr>
        <w:rFonts w:ascii="Arial" w:hAnsi="Arial" w:hint="default"/>
      </w:rPr>
    </w:lvl>
    <w:lvl w:ilvl="4" w:tplc="64AEF1B8" w:tentative="1">
      <w:start w:val="1"/>
      <w:numFmt w:val="bullet"/>
      <w:lvlText w:val="•"/>
      <w:lvlJc w:val="left"/>
      <w:pPr>
        <w:tabs>
          <w:tab w:val="num" w:pos="3600"/>
        </w:tabs>
        <w:ind w:left="3600" w:hanging="360"/>
      </w:pPr>
      <w:rPr>
        <w:rFonts w:ascii="Arial" w:hAnsi="Arial" w:hint="default"/>
      </w:rPr>
    </w:lvl>
    <w:lvl w:ilvl="5" w:tplc="E63638DC" w:tentative="1">
      <w:start w:val="1"/>
      <w:numFmt w:val="bullet"/>
      <w:lvlText w:val="•"/>
      <w:lvlJc w:val="left"/>
      <w:pPr>
        <w:tabs>
          <w:tab w:val="num" w:pos="4320"/>
        </w:tabs>
        <w:ind w:left="4320" w:hanging="360"/>
      </w:pPr>
      <w:rPr>
        <w:rFonts w:ascii="Arial" w:hAnsi="Arial" w:hint="default"/>
      </w:rPr>
    </w:lvl>
    <w:lvl w:ilvl="6" w:tplc="A5B6AD34" w:tentative="1">
      <w:start w:val="1"/>
      <w:numFmt w:val="bullet"/>
      <w:lvlText w:val="•"/>
      <w:lvlJc w:val="left"/>
      <w:pPr>
        <w:tabs>
          <w:tab w:val="num" w:pos="5040"/>
        </w:tabs>
        <w:ind w:left="5040" w:hanging="360"/>
      </w:pPr>
      <w:rPr>
        <w:rFonts w:ascii="Arial" w:hAnsi="Arial" w:hint="default"/>
      </w:rPr>
    </w:lvl>
    <w:lvl w:ilvl="7" w:tplc="3CAE57C2" w:tentative="1">
      <w:start w:val="1"/>
      <w:numFmt w:val="bullet"/>
      <w:lvlText w:val="•"/>
      <w:lvlJc w:val="left"/>
      <w:pPr>
        <w:tabs>
          <w:tab w:val="num" w:pos="5760"/>
        </w:tabs>
        <w:ind w:left="5760" w:hanging="360"/>
      </w:pPr>
      <w:rPr>
        <w:rFonts w:ascii="Arial" w:hAnsi="Arial" w:hint="default"/>
      </w:rPr>
    </w:lvl>
    <w:lvl w:ilvl="8" w:tplc="246CAE3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1"/>
  </w:num>
  <w:num w:numId="4">
    <w:abstractNumId w:val="8"/>
  </w:num>
  <w:num w:numId="5">
    <w:abstractNumId w:val="3"/>
  </w:num>
  <w:num w:numId="6">
    <w:abstractNumId w:val="5"/>
  </w:num>
  <w:num w:numId="7">
    <w:abstractNumId w:val="10"/>
  </w:num>
  <w:num w:numId="8">
    <w:abstractNumId w:val="9"/>
  </w:num>
  <w:num w:numId="9">
    <w:abstractNumId w:val="13"/>
  </w:num>
  <w:num w:numId="10">
    <w:abstractNumId w:val="2"/>
  </w:num>
  <w:num w:numId="11">
    <w:abstractNumId w:val="4"/>
  </w:num>
  <w:num w:numId="12">
    <w:abstractNumId w:val="1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A5"/>
    <w:rsid w:val="00000B27"/>
    <w:rsid w:val="00001C14"/>
    <w:rsid w:val="0000507B"/>
    <w:rsid w:val="00012E32"/>
    <w:rsid w:val="000220CF"/>
    <w:rsid w:val="00032726"/>
    <w:rsid w:val="000373AA"/>
    <w:rsid w:val="00041A3A"/>
    <w:rsid w:val="00045F34"/>
    <w:rsid w:val="00050684"/>
    <w:rsid w:val="000506DD"/>
    <w:rsid w:val="0005528B"/>
    <w:rsid w:val="00056A88"/>
    <w:rsid w:val="000750FD"/>
    <w:rsid w:val="0008213A"/>
    <w:rsid w:val="00082DC4"/>
    <w:rsid w:val="000833A7"/>
    <w:rsid w:val="000912A4"/>
    <w:rsid w:val="00093FE9"/>
    <w:rsid w:val="0009577E"/>
    <w:rsid w:val="00096FC0"/>
    <w:rsid w:val="00097475"/>
    <w:rsid w:val="000B008E"/>
    <w:rsid w:val="000B0D16"/>
    <w:rsid w:val="000B2A44"/>
    <w:rsid w:val="000B55AC"/>
    <w:rsid w:val="000B6DA2"/>
    <w:rsid w:val="000B7077"/>
    <w:rsid w:val="000B763A"/>
    <w:rsid w:val="000C6B20"/>
    <w:rsid w:val="000D0783"/>
    <w:rsid w:val="000D0B9C"/>
    <w:rsid w:val="000D3D4C"/>
    <w:rsid w:val="000D4BAB"/>
    <w:rsid w:val="000E06AE"/>
    <w:rsid w:val="000E161E"/>
    <w:rsid w:val="000E594C"/>
    <w:rsid w:val="000E6AFB"/>
    <w:rsid w:val="000F1873"/>
    <w:rsid w:val="000F275C"/>
    <w:rsid w:val="000F7BBE"/>
    <w:rsid w:val="001017BB"/>
    <w:rsid w:val="00103099"/>
    <w:rsid w:val="001031AA"/>
    <w:rsid w:val="00110A0A"/>
    <w:rsid w:val="00114178"/>
    <w:rsid w:val="00117B9A"/>
    <w:rsid w:val="00124F51"/>
    <w:rsid w:val="001266B4"/>
    <w:rsid w:val="0012678D"/>
    <w:rsid w:val="001271AC"/>
    <w:rsid w:val="00127389"/>
    <w:rsid w:val="00133D85"/>
    <w:rsid w:val="00134977"/>
    <w:rsid w:val="00136B57"/>
    <w:rsid w:val="0015101D"/>
    <w:rsid w:val="001620D6"/>
    <w:rsid w:val="0016501D"/>
    <w:rsid w:val="00167208"/>
    <w:rsid w:val="00171AFA"/>
    <w:rsid w:val="00173DC7"/>
    <w:rsid w:val="00182A49"/>
    <w:rsid w:val="00185BC4"/>
    <w:rsid w:val="00186E09"/>
    <w:rsid w:val="001927FB"/>
    <w:rsid w:val="00192BAB"/>
    <w:rsid w:val="00193EF5"/>
    <w:rsid w:val="0019768F"/>
    <w:rsid w:val="001A47C3"/>
    <w:rsid w:val="001A4F70"/>
    <w:rsid w:val="001A706A"/>
    <w:rsid w:val="001B057F"/>
    <w:rsid w:val="001B1904"/>
    <w:rsid w:val="001B2E28"/>
    <w:rsid w:val="001B2FF4"/>
    <w:rsid w:val="001B45C6"/>
    <w:rsid w:val="001C4BA1"/>
    <w:rsid w:val="001C58A0"/>
    <w:rsid w:val="001C6780"/>
    <w:rsid w:val="001D2308"/>
    <w:rsid w:val="001D25CB"/>
    <w:rsid w:val="001E4E18"/>
    <w:rsid w:val="001E4FBF"/>
    <w:rsid w:val="001E7793"/>
    <w:rsid w:val="001F2285"/>
    <w:rsid w:val="00212D8A"/>
    <w:rsid w:val="00233C35"/>
    <w:rsid w:val="00241942"/>
    <w:rsid w:val="00245B9F"/>
    <w:rsid w:val="00251A1D"/>
    <w:rsid w:val="00256533"/>
    <w:rsid w:val="002672A9"/>
    <w:rsid w:val="00272FDA"/>
    <w:rsid w:val="002732DC"/>
    <w:rsid w:val="00275086"/>
    <w:rsid w:val="00275625"/>
    <w:rsid w:val="00275879"/>
    <w:rsid w:val="0028396F"/>
    <w:rsid w:val="0028703D"/>
    <w:rsid w:val="00293B90"/>
    <w:rsid w:val="00293C74"/>
    <w:rsid w:val="002964A9"/>
    <w:rsid w:val="00296CB9"/>
    <w:rsid w:val="002A0686"/>
    <w:rsid w:val="002A3E6C"/>
    <w:rsid w:val="002A4B17"/>
    <w:rsid w:val="002B2771"/>
    <w:rsid w:val="002B4FBC"/>
    <w:rsid w:val="002C1A27"/>
    <w:rsid w:val="002C1B5B"/>
    <w:rsid w:val="002C4578"/>
    <w:rsid w:val="002C48D7"/>
    <w:rsid w:val="002C48EA"/>
    <w:rsid w:val="002C4B1D"/>
    <w:rsid w:val="002D0F5D"/>
    <w:rsid w:val="002D7D1E"/>
    <w:rsid w:val="002E15EB"/>
    <w:rsid w:val="002E58CE"/>
    <w:rsid w:val="002E6FE3"/>
    <w:rsid w:val="002F28A9"/>
    <w:rsid w:val="002F43AB"/>
    <w:rsid w:val="00301126"/>
    <w:rsid w:val="00306409"/>
    <w:rsid w:val="0031035E"/>
    <w:rsid w:val="00313047"/>
    <w:rsid w:val="00322EB4"/>
    <w:rsid w:val="0032315D"/>
    <w:rsid w:val="003268AC"/>
    <w:rsid w:val="00331369"/>
    <w:rsid w:val="003317BC"/>
    <w:rsid w:val="003322B0"/>
    <w:rsid w:val="003327E4"/>
    <w:rsid w:val="003339FB"/>
    <w:rsid w:val="00342183"/>
    <w:rsid w:val="00342C57"/>
    <w:rsid w:val="00356AD2"/>
    <w:rsid w:val="003618DF"/>
    <w:rsid w:val="00361EE4"/>
    <w:rsid w:val="00370A4D"/>
    <w:rsid w:val="00373BD5"/>
    <w:rsid w:val="0038198E"/>
    <w:rsid w:val="0038706F"/>
    <w:rsid w:val="00390430"/>
    <w:rsid w:val="00392FE0"/>
    <w:rsid w:val="003948B8"/>
    <w:rsid w:val="00394D14"/>
    <w:rsid w:val="00395E8A"/>
    <w:rsid w:val="003A0A59"/>
    <w:rsid w:val="003A467C"/>
    <w:rsid w:val="003A5469"/>
    <w:rsid w:val="003B16F9"/>
    <w:rsid w:val="003B1C07"/>
    <w:rsid w:val="003C0125"/>
    <w:rsid w:val="003C1592"/>
    <w:rsid w:val="003C4D28"/>
    <w:rsid w:val="003C7248"/>
    <w:rsid w:val="003D462F"/>
    <w:rsid w:val="003D4C2E"/>
    <w:rsid w:val="003E449C"/>
    <w:rsid w:val="003E687F"/>
    <w:rsid w:val="003E7E38"/>
    <w:rsid w:val="003F01A7"/>
    <w:rsid w:val="003F103D"/>
    <w:rsid w:val="003F61D6"/>
    <w:rsid w:val="00403146"/>
    <w:rsid w:val="00404857"/>
    <w:rsid w:val="004063F3"/>
    <w:rsid w:val="00411F52"/>
    <w:rsid w:val="00412F5A"/>
    <w:rsid w:val="004151CE"/>
    <w:rsid w:val="00415762"/>
    <w:rsid w:val="00416075"/>
    <w:rsid w:val="0041721E"/>
    <w:rsid w:val="004238AE"/>
    <w:rsid w:val="00424C55"/>
    <w:rsid w:val="00425578"/>
    <w:rsid w:val="00434339"/>
    <w:rsid w:val="00434ED7"/>
    <w:rsid w:val="0044156D"/>
    <w:rsid w:val="0044620E"/>
    <w:rsid w:val="00452335"/>
    <w:rsid w:val="00453CE3"/>
    <w:rsid w:val="00463A8A"/>
    <w:rsid w:val="004658FE"/>
    <w:rsid w:val="0047093C"/>
    <w:rsid w:val="0047319E"/>
    <w:rsid w:val="00473834"/>
    <w:rsid w:val="00473864"/>
    <w:rsid w:val="00474C6A"/>
    <w:rsid w:val="0047642D"/>
    <w:rsid w:val="00482711"/>
    <w:rsid w:val="00490E76"/>
    <w:rsid w:val="004927A2"/>
    <w:rsid w:val="00492992"/>
    <w:rsid w:val="00492D47"/>
    <w:rsid w:val="00497B21"/>
    <w:rsid w:val="00497EAC"/>
    <w:rsid w:val="004A4051"/>
    <w:rsid w:val="004A5404"/>
    <w:rsid w:val="004A767D"/>
    <w:rsid w:val="004A7E1E"/>
    <w:rsid w:val="004B0DAA"/>
    <w:rsid w:val="004B2E66"/>
    <w:rsid w:val="004B6CB8"/>
    <w:rsid w:val="004B70EE"/>
    <w:rsid w:val="004C36FD"/>
    <w:rsid w:val="004C569B"/>
    <w:rsid w:val="004C7F45"/>
    <w:rsid w:val="004D24F3"/>
    <w:rsid w:val="004D3FBC"/>
    <w:rsid w:val="004D5342"/>
    <w:rsid w:val="004D5644"/>
    <w:rsid w:val="004D5D97"/>
    <w:rsid w:val="004D6B55"/>
    <w:rsid w:val="004E5BAE"/>
    <w:rsid w:val="004F1A15"/>
    <w:rsid w:val="004F2419"/>
    <w:rsid w:val="004F35FD"/>
    <w:rsid w:val="0050233D"/>
    <w:rsid w:val="00502998"/>
    <w:rsid w:val="005039BA"/>
    <w:rsid w:val="005078B3"/>
    <w:rsid w:val="00514629"/>
    <w:rsid w:val="00515680"/>
    <w:rsid w:val="00515F53"/>
    <w:rsid w:val="00515FAC"/>
    <w:rsid w:val="00520B8B"/>
    <w:rsid w:val="00537E8B"/>
    <w:rsid w:val="00550845"/>
    <w:rsid w:val="00551741"/>
    <w:rsid w:val="00555272"/>
    <w:rsid w:val="005704C6"/>
    <w:rsid w:val="00572CB8"/>
    <w:rsid w:val="005738EB"/>
    <w:rsid w:val="0057449F"/>
    <w:rsid w:val="005744EF"/>
    <w:rsid w:val="00577E72"/>
    <w:rsid w:val="005871A9"/>
    <w:rsid w:val="005911E1"/>
    <w:rsid w:val="005A05B8"/>
    <w:rsid w:val="005A0EA4"/>
    <w:rsid w:val="005A2F86"/>
    <w:rsid w:val="005A361A"/>
    <w:rsid w:val="005A3C9A"/>
    <w:rsid w:val="005A749F"/>
    <w:rsid w:val="005B046C"/>
    <w:rsid w:val="005B1980"/>
    <w:rsid w:val="005B4F2F"/>
    <w:rsid w:val="005B547F"/>
    <w:rsid w:val="005B5B77"/>
    <w:rsid w:val="005C0E18"/>
    <w:rsid w:val="005D0257"/>
    <w:rsid w:val="005D096A"/>
    <w:rsid w:val="005D1654"/>
    <w:rsid w:val="005D4E0C"/>
    <w:rsid w:val="005D531E"/>
    <w:rsid w:val="005D7A4C"/>
    <w:rsid w:val="005D7CFF"/>
    <w:rsid w:val="005E12B8"/>
    <w:rsid w:val="005E2821"/>
    <w:rsid w:val="005F1753"/>
    <w:rsid w:val="005F6956"/>
    <w:rsid w:val="00607CD4"/>
    <w:rsid w:val="00610AAB"/>
    <w:rsid w:val="006221BC"/>
    <w:rsid w:val="00624B7F"/>
    <w:rsid w:val="00624DBA"/>
    <w:rsid w:val="0062529E"/>
    <w:rsid w:val="00626A5E"/>
    <w:rsid w:val="0062776F"/>
    <w:rsid w:val="00632E4F"/>
    <w:rsid w:val="006337C3"/>
    <w:rsid w:val="00635276"/>
    <w:rsid w:val="006370EB"/>
    <w:rsid w:val="00655B20"/>
    <w:rsid w:val="006575DD"/>
    <w:rsid w:val="006713F5"/>
    <w:rsid w:val="00675514"/>
    <w:rsid w:val="0067609C"/>
    <w:rsid w:val="006804D4"/>
    <w:rsid w:val="00686842"/>
    <w:rsid w:val="00696F7E"/>
    <w:rsid w:val="006A448C"/>
    <w:rsid w:val="006A4BF0"/>
    <w:rsid w:val="006A7D5E"/>
    <w:rsid w:val="006B17F8"/>
    <w:rsid w:val="006B5B12"/>
    <w:rsid w:val="006B6040"/>
    <w:rsid w:val="006B6DF4"/>
    <w:rsid w:val="006D01CF"/>
    <w:rsid w:val="006D436F"/>
    <w:rsid w:val="006D5E66"/>
    <w:rsid w:val="006E1725"/>
    <w:rsid w:val="006E522B"/>
    <w:rsid w:val="006E6D55"/>
    <w:rsid w:val="006E7189"/>
    <w:rsid w:val="006E780E"/>
    <w:rsid w:val="006F139A"/>
    <w:rsid w:val="006F23CC"/>
    <w:rsid w:val="006F3E71"/>
    <w:rsid w:val="006F5234"/>
    <w:rsid w:val="006F5BD0"/>
    <w:rsid w:val="006F6300"/>
    <w:rsid w:val="00705A03"/>
    <w:rsid w:val="007106C3"/>
    <w:rsid w:val="007132D8"/>
    <w:rsid w:val="00724E9C"/>
    <w:rsid w:val="0072665F"/>
    <w:rsid w:val="00727912"/>
    <w:rsid w:val="00734EAC"/>
    <w:rsid w:val="00740AAD"/>
    <w:rsid w:val="0074402F"/>
    <w:rsid w:val="00752B08"/>
    <w:rsid w:val="007538C1"/>
    <w:rsid w:val="00761C62"/>
    <w:rsid w:val="00764A3E"/>
    <w:rsid w:val="00764D96"/>
    <w:rsid w:val="00784486"/>
    <w:rsid w:val="007900C5"/>
    <w:rsid w:val="00792584"/>
    <w:rsid w:val="00792943"/>
    <w:rsid w:val="00792B99"/>
    <w:rsid w:val="007A0515"/>
    <w:rsid w:val="007A319E"/>
    <w:rsid w:val="007A4838"/>
    <w:rsid w:val="007A689F"/>
    <w:rsid w:val="007A6F70"/>
    <w:rsid w:val="007A7333"/>
    <w:rsid w:val="007B27AD"/>
    <w:rsid w:val="007B3B54"/>
    <w:rsid w:val="007B77CD"/>
    <w:rsid w:val="007B7C72"/>
    <w:rsid w:val="007C12F7"/>
    <w:rsid w:val="007C2E99"/>
    <w:rsid w:val="007C3BD1"/>
    <w:rsid w:val="007C40E4"/>
    <w:rsid w:val="007D52D0"/>
    <w:rsid w:val="007E37BB"/>
    <w:rsid w:val="007E512B"/>
    <w:rsid w:val="007F22B5"/>
    <w:rsid w:val="007F292F"/>
    <w:rsid w:val="0080015B"/>
    <w:rsid w:val="008021C3"/>
    <w:rsid w:val="00802A4F"/>
    <w:rsid w:val="008039A7"/>
    <w:rsid w:val="00803E3C"/>
    <w:rsid w:val="00815043"/>
    <w:rsid w:val="00815618"/>
    <w:rsid w:val="00821648"/>
    <w:rsid w:val="00825CBD"/>
    <w:rsid w:val="00827C5F"/>
    <w:rsid w:val="008303E6"/>
    <w:rsid w:val="00830EF8"/>
    <w:rsid w:val="00831BDB"/>
    <w:rsid w:val="0083218A"/>
    <w:rsid w:val="00837026"/>
    <w:rsid w:val="00840258"/>
    <w:rsid w:val="00840E89"/>
    <w:rsid w:val="00841CEE"/>
    <w:rsid w:val="008447DD"/>
    <w:rsid w:val="00846835"/>
    <w:rsid w:val="008469A9"/>
    <w:rsid w:val="00850921"/>
    <w:rsid w:val="008528CE"/>
    <w:rsid w:val="00855D96"/>
    <w:rsid w:val="00856700"/>
    <w:rsid w:val="00856D05"/>
    <w:rsid w:val="00860FD6"/>
    <w:rsid w:val="008614E3"/>
    <w:rsid w:val="00864E92"/>
    <w:rsid w:val="00865030"/>
    <w:rsid w:val="00870128"/>
    <w:rsid w:val="00870F4D"/>
    <w:rsid w:val="008736D4"/>
    <w:rsid w:val="00873A28"/>
    <w:rsid w:val="00877720"/>
    <w:rsid w:val="0088160B"/>
    <w:rsid w:val="008831C5"/>
    <w:rsid w:val="008842C0"/>
    <w:rsid w:val="00884693"/>
    <w:rsid w:val="008908FE"/>
    <w:rsid w:val="00894753"/>
    <w:rsid w:val="008A0C67"/>
    <w:rsid w:val="008A0FDD"/>
    <w:rsid w:val="008A330C"/>
    <w:rsid w:val="008A3515"/>
    <w:rsid w:val="008A4711"/>
    <w:rsid w:val="008A60E5"/>
    <w:rsid w:val="008B2CD0"/>
    <w:rsid w:val="008B67E3"/>
    <w:rsid w:val="008C15A1"/>
    <w:rsid w:val="008C15D6"/>
    <w:rsid w:val="008C4EC9"/>
    <w:rsid w:val="008D1B17"/>
    <w:rsid w:val="008D1F2C"/>
    <w:rsid w:val="008D44AE"/>
    <w:rsid w:val="008D79B2"/>
    <w:rsid w:val="008E09B3"/>
    <w:rsid w:val="008F01AE"/>
    <w:rsid w:val="008F5C27"/>
    <w:rsid w:val="008F6C54"/>
    <w:rsid w:val="0090481C"/>
    <w:rsid w:val="009070E3"/>
    <w:rsid w:val="00907F17"/>
    <w:rsid w:val="00912218"/>
    <w:rsid w:val="00915FC7"/>
    <w:rsid w:val="00923F2D"/>
    <w:rsid w:val="009278B6"/>
    <w:rsid w:val="00930AB8"/>
    <w:rsid w:val="00932F40"/>
    <w:rsid w:val="0093300F"/>
    <w:rsid w:val="00935AD1"/>
    <w:rsid w:val="0093770A"/>
    <w:rsid w:val="0094065E"/>
    <w:rsid w:val="009413D5"/>
    <w:rsid w:val="009442EE"/>
    <w:rsid w:val="00944E50"/>
    <w:rsid w:val="009500AA"/>
    <w:rsid w:val="009602E0"/>
    <w:rsid w:val="009606A4"/>
    <w:rsid w:val="0096147F"/>
    <w:rsid w:val="00970D4F"/>
    <w:rsid w:val="00971EDE"/>
    <w:rsid w:val="00977B5C"/>
    <w:rsid w:val="00981390"/>
    <w:rsid w:val="009826CA"/>
    <w:rsid w:val="00983040"/>
    <w:rsid w:val="009852D8"/>
    <w:rsid w:val="009904CA"/>
    <w:rsid w:val="009906C6"/>
    <w:rsid w:val="00990801"/>
    <w:rsid w:val="0099159C"/>
    <w:rsid w:val="009B24C5"/>
    <w:rsid w:val="009B4050"/>
    <w:rsid w:val="009B5282"/>
    <w:rsid w:val="009C2549"/>
    <w:rsid w:val="009C32B8"/>
    <w:rsid w:val="009D1AF6"/>
    <w:rsid w:val="009D4C48"/>
    <w:rsid w:val="009D5609"/>
    <w:rsid w:val="009E125F"/>
    <w:rsid w:val="009E35AA"/>
    <w:rsid w:val="009E7B56"/>
    <w:rsid w:val="009F19ED"/>
    <w:rsid w:val="009F4CA8"/>
    <w:rsid w:val="00A111EF"/>
    <w:rsid w:val="00A20519"/>
    <w:rsid w:val="00A26121"/>
    <w:rsid w:val="00A35576"/>
    <w:rsid w:val="00A4045F"/>
    <w:rsid w:val="00A53CB3"/>
    <w:rsid w:val="00A55B16"/>
    <w:rsid w:val="00A61B29"/>
    <w:rsid w:val="00A61E14"/>
    <w:rsid w:val="00A6430D"/>
    <w:rsid w:val="00A64457"/>
    <w:rsid w:val="00A65829"/>
    <w:rsid w:val="00A6673A"/>
    <w:rsid w:val="00A72070"/>
    <w:rsid w:val="00A80206"/>
    <w:rsid w:val="00A80D18"/>
    <w:rsid w:val="00A827C1"/>
    <w:rsid w:val="00A83AD4"/>
    <w:rsid w:val="00A90CF4"/>
    <w:rsid w:val="00A9595E"/>
    <w:rsid w:val="00A97C97"/>
    <w:rsid w:val="00AA1E30"/>
    <w:rsid w:val="00AA3719"/>
    <w:rsid w:val="00AA57A5"/>
    <w:rsid w:val="00AA58B3"/>
    <w:rsid w:val="00AA68B2"/>
    <w:rsid w:val="00AA785D"/>
    <w:rsid w:val="00AA7FDF"/>
    <w:rsid w:val="00AB31B0"/>
    <w:rsid w:val="00AC2A80"/>
    <w:rsid w:val="00AD1A7E"/>
    <w:rsid w:val="00AD7D64"/>
    <w:rsid w:val="00AD7FC4"/>
    <w:rsid w:val="00AE19C9"/>
    <w:rsid w:val="00AE659F"/>
    <w:rsid w:val="00AF3E9A"/>
    <w:rsid w:val="00AF4A16"/>
    <w:rsid w:val="00AF7084"/>
    <w:rsid w:val="00B00D3E"/>
    <w:rsid w:val="00B02D15"/>
    <w:rsid w:val="00B05BF8"/>
    <w:rsid w:val="00B10667"/>
    <w:rsid w:val="00B15FCB"/>
    <w:rsid w:val="00B16591"/>
    <w:rsid w:val="00B21799"/>
    <w:rsid w:val="00B226C9"/>
    <w:rsid w:val="00B2462B"/>
    <w:rsid w:val="00B30B3E"/>
    <w:rsid w:val="00B326E5"/>
    <w:rsid w:val="00B331B0"/>
    <w:rsid w:val="00B338C9"/>
    <w:rsid w:val="00B4003B"/>
    <w:rsid w:val="00B411A5"/>
    <w:rsid w:val="00B5325B"/>
    <w:rsid w:val="00B54855"/>
    <w:rsid w:val="00B5515E"/>
    <w:rsid w:val="00B57089"/>
    <w:rsid w:val="00B65282"/>
    <w:rsid w:val="00B7210A"/>
    <w:rsid w:val="00B7367C"/>
    <w:rsid w:val="00B75312"/>
    <w:rsid w:val="00B81728"/>
    <w:rsid w:val="00B83F94"/>
    <w:rsid w:val="00B847AF"/>
    <w:rsid w:val="00B927D4"/>
    <w:rsid w:val="00B9385F"/>
    <w:rsid w:val="00BA0BA2"/>
    <w:rsid w:val="00BA6082"/>
    <w:rsid w:val="00BA6795"/>
    <w:rsid w:val="00BC3310"/>
    <w:rsid w:val="00BC572C"/>
    <w:rsid w:val="00BC6563"/>
    <w:rsid w:val="00BD2A01"/>
    <w:rsid w:val="00BD5168"/>
    <w:rsid w:val="00BD7229"/>
    <w:rsid w:val="00BE1B38"/>
    <w:rsid w:val="00BE267B"/>
    <w:rsid w:val="00BE771F"/>
    <w:rsid w:val="00C01860"/>
    <w:rsid w:val="00C059A2"/>
    <w:rsid w:val="00C05AFA"/>
    <w:rsid w:val="00C20355"/>
    <w:rsid w:val="00C210CC"/>
    <w:rsid w:val="00C240CE"/>
    <w:rsid w:val="00C275F6"/>
    <w:rsid w:val="00C33738"/>
    <w:rsid w:val="00C45442"/>
    <w:rsid w:val="00C455F1"/>
    <w:rsid w:val="00C477B0"/>
    <w:rsid w:val="00C51423"/>
    <w:rsid w:val="00C519D7"/>
    <w:rsid w:val="00C65A15"/>
    <w:rsid w:val="00C65DD7"/>
    <w:rsid w:val="00C66791"/>
    <w:rsid w:val="00C66998"/>
    <w:rsid w:val="00C7246E"/>
    <w:rsid w:val="00C72A2D"/>
    <w:rsid w:val="00C75416"/>
    <w:rsid w:val="00C75EFD"/>
    <w:rsid w:val="00C765DC"/>
    <w:rsid w:val="00C767D5"/>
    <w:rsid w:val="00C76E2E"/>
    <w:rsid w:val="00C8439B"/>
    <w:rsid w:val="00C85795"/>
    <w:rsid w:val="00C87EC1"/>
    <w:rsid w:val="00C977EF"/>
    <w:rsid w:val="00CA3F70"/>
    <w:rsid w:val="00CA462A"/>
    <w:rsid w:val="00CA5D4D"/>
    <w:rsid w:val="00CB0603"/>
    <w:rsid w:val="00CC4437"/>
    <w:rsid w:val="00CC7586"/>
    <w:rsid w:val="00CD2F39"/>
    <w:rsid w:val="00CD7155"/>
    <w:rsid w:val="00CE02B0"/>
    <w:rsid w:val="00CE12E3"/>
    <w:rsid w:val="00CE190D"/>
    <w:rsid w:val="00CE2404"/>
    <w:rsid w:val="00CE3A57"/>
    <w:rsid w:val="00CF29DD"/>
    <w:rsid w:val="00CF6198"/>
    <w:rsid w:val="00CF7FBA"/>
    <w:rsid w:val="00D23549"/>
    <w:rsid w:val="00D25B8D"/>
    <w:rsid w:val="00D358C6"/>
    <w:rsid w:val="00D372CF"/>
    <w:rsid w:val="00D4119F"/>
    <w:rsid w:val="00D47E48"/>
    <w:rsid w:val="00D57CE5"/>
    <w:rsid w:val="00D61E5C"/>
    <w:rsid w:val="00D62E64"/>
    <w:rsid w:val="00D81D09"/>
    <w:rsid w:val="00D853BE"/>
    <w:rsid w:val="00D86BB3"/>
    <w:rsid w:val="00D91EA2"/>
    <w:rsid w:val="00D92F24"/>
    <w:rsid w:val="00D92FD4"/>
    <w:rsid w:val="00D93B19"/>
    <w:rsid w:val="00D947C0"/>
    <w:rsid w:val="00D94A43"/>
    <w:rsid w:val="00DA0A86"/>
    <w:rsid w:val="00DB7945"/>
    <w:rsid w:val="00DC1853"/>
    <w:rsid w:val="00DC1CCA"/>
    <w:rsid w:val="00DC4BBE"/>
    <w:rsid w:val="00DC55A3"/>
    <w:rsid w:val="00DC7F0C"/>
    <w:rsid w:val="00DD21BE"/>
    <w:rsid w:val="00DD2CD2"/>
    <w:rsid w:val="00DD2EDC"/>
    <w:rsid w:val="00DD353E"/>
    <w:rsid w:val="00DE273C"/>
    <w:rsid w:val="00DE6E2D"/>
    <w:rsid w:val="00DF0FEC"/>
    <w:rsid w:val="00DF1BDD"/>
    <w:rsid w:val="00DF1CBE"/>
    <w:rsid w:val="00E00627"/>
    <w:rsid w:val="00E0733E"/>
    <w:rsid w:val="00E077F3"/>
    <w:rsid w:val="00E20B3B"/>
    <w:rsid w:val="00E2191F"/>
    <w:rsid w:val="00E23301"/>
    <w:rsid w:val="00E25AE3"/>
    <w:rsid w:val="00E3296A"/>
    <w:rsid w:val="00E354C6"/>
    <w:rsid w:val="00E35F5A"/>
    <w:rsid w:val="00E438C9"/>
    <w:rsid w:val="00E442CB"/>
    <w:rsid w:val="00E44CF6"/>
    <w:rsid w:val="00E50C1E"/>
    <w:rsid w:val="00E50CA1"/>
    <w:rsid w:val="00E60F70"/>
    <w:rsid w:val="00E637DD"/>
    <w:rsid w:val="00E72D74"/>
    <w:rsid w:val="00E82563"/>
    <w:rsid w:val="00E85510"/>
    <w:rsid w:val="00E8595C"/>
    <w:rsid w:val="00E87887"/>
    <w:rsid w:val="00E87DF0"/>
    <w:rsid w:val="00E91FF9"/>
    <w:rsid w:val="00E93E9E"/>
    <w:rsid w:val="00E95987"/>
    <w:rsid w:val="00E9749A"/>
    <w:rsid w:val="00E978A4"/>
    <w:rsid w:val="00E97F8D"/>
    <w:rsid w:val="00EA60A0"/>
    <w:rsid w:val="00EB20A5"/>
    <w:rsid w:val="00EB226F"/>
    <w:rsid w:val="00EB45F6"/>
    <w:rsid w:val="00EC2624"/>
    <w:rsid w:val="00EC2928"/>
    <w:rsid w:val="00EC6F1E"/>
    <w:rsid w:val="00EC7D47"/>
    <w:rsid w:val="00ED4732"/>
    <w:rsid w:val="00EE7DE8"/>
    <w:rsid w:val="00EF01B0"/>
    <w:rsid w:val="00EF29DD"/>
    <w:rsid w:val="00EF30C6"/>
    <w:rsid w:val="00EF4BE9"/>
    <w:rsid w:val="00EF4C0B"/>
    <w:rsid w:val="00EF4DAD"/>
    <w:rsid w:val="00EF764B"/>
    <w:rsid w:val="00F0618A"/>
    <w:rsid w:val="00F10AFF"/>
    <w:rsid w:val="00F134A3"/>
    <w:rsid w:val="00F14028"/>
    <w:rsid w:val="00F16333"/>
    <w:rsid w:val="00F1751A"/>
    <w:rsid w:val="00F22204"/>
    <w:rsid w:val="00F2414A"/>
    <w:rsid w:val="00F24F13"/>
    <w:rsid w:val="00F2612B"/>
    <w:rsid w:val="00F301E9"/>
    <w:rsid w:val="00F326F4"/>
    <w:rsid w:val="00F50F78"/>
    <w:rsid w:val="00F5699B"/>
    <w:rsid w:val="00F57844"/>
    <w:rsid w:val="00F608F4"/>
    <w:rsid w:val="00F612AC"/>
    <w:rsid w:val="00F64346"/>
    <w:rsid w:val="00F64F4F"/>
    <w:rsid w:val="00F7280D"/>
    <w:rsid w:val="00F7539B"/>
    <w:rsid w:val="00F764C6"/>
    <w:rsid w:val="00F83B4C"/>
    <w:rsid w:val="00F875AF"/>
    <w:rsid w:val="00F91DA4"/>
    <w:rsid w:val="00F9211C"/>
    <w:rsid w:val="00F94AEE"/>
    <w:rsid w:val="00F95261"/>
    <w:rsid w:val="00F95A99"/>
    <w:rsid w:val="00F97784"/>
    <w:rsid w:val="00FA551D"/>
    <w:rsid w:val="00FA58DD"/>
    <w:rsid w:val="00FA6C8F"/>
    <w:rsid w:val="00FB4966"/>
    <w:rsid w:val="00FC2482"/>
    <w:rsid w:val="00FC2738"/>
    <w:rsid w:val="00FD6D4B"/>
    <w:rsid w:val="00FE324C"/>
    <w:rsid w:val="00FE4B90"/>
    <w:rsid w:val="00FF04B9"/>
    <w:rsid w:val="00FF0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1590"/>
  <w15:docId w15:val="{D50DE4F8-541D-4C4B-BB69-5891BFC2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4D"/>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003B"/>
    <w:pPr>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A26121"/>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A26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42CB"/>
    <w:pPr>
      <w:tabs>
        <w:tab w:val="center" w:pos="4536"/>
        <w:tab w:val="right" w:pos="9072"/>
      </w:tabs>
    </w:pPr>
  </w:style>
  <w:style w:type="character" w:customStyle="1" w:styleId="En-tteCar">
    <w:name w:val="En-tête Car"/>
    <w:basedOn w:val="Policepardfaut"/>
    <w:link w:val="En-tte"/>
    <w:uiPriority w:val="99"/>
    <w:rsid w:val="00E442CB"/>
  </w:style>
  <w:style w:type="paragraph" w:styleId="Pieddepage">
    <w:name w:val="footer"/>
    <w:basedOn w:val="Normal"/>
    <w:link w:val="PieddepageCar"/>
    <w:uiPriority w:val="99"/>
    <w:unhideWhenUsed/>
    <w:rsid w:val="00E442CB"/>
    <w:pPr>
      <w:tabs>
        <w:tab w:val="center" w:pos="4536"/>
        <w:tab w:val="right" w:pos="9072"/>
      </w:tabs>
    </w:pPr>
  </w:style>
  <w:style w:type="character" w:customStyle="1" w:styleId="PieddepageCar">
    <w:name w:val="Pied de page Car"/>
    <w:basedOn w:val="Policepardfaut"/>
    <w:link w:val="Pieddepage"/>
    <w:uiPriority w:val="99"/>
    <w:rsid w:val="00E442CB"/>
  </w:style>
  <w:style w:type="paragraph" w:styleId="Textedebulles">
    <w:name w:val="Balloon Text"/>
    <w:basedOn w:val="Normal"/>
    <w:link w:val="TextedebullesCar"/>
    <w:uiPriority w:val="99"/>
    <w:semiHidden/>
    <w:unhideWhenUsed/>
    <w:rsid w:val="006A448C"/>
    <w:rPr>
      <w:rFonts w:ascii="Tahoma" w:hAnsi="Tahoma" w:cs="Tahoma"/>
      <w:sz w:val="16"/>
      <w:szCs w:val="16"/>
    </w:rPr>
  </w:style>
  <w:style w:type="character" w:customStyle="1" w:styleId="TextedebullesCar">
    <w:name w:val="Texte de bulles Car"/>
    <w:basedOn w:val="Policepardfaut"/>
    <w:link w:val="Textedebulles"/>
    <w:uiPriority w:val="99"/>
    <w:semiHidden/>
    <w:rsid w:val="006A448C"/>
    <w:rPr>
      <w:rFonts w:ascii="Tahoma" w:hAnsi="Tahoma" w:cs="Tahoma"/>
      <w:sz w:val="16"/>
      <w:szCs w:val="16"/>
    </w:rPr>
  </w:style>
  <w:style w:type="character" w:styleId="Marquedecommentaire">
    <w:name w:val="annotation reference"/>
    <w:basedOn w:val="Policepardfaut"/>
    <w:uiPriority w:val="99"/>
    <w:semiHidden/>
    <w:unhideWhenUsed/>
    <w:rsid w:val="00B81728"/>
    <w:rPr>
      <w:sz w:val="16"/>
      <w:szCs w:val="16"/>
    </w:rPr>
  </w:style>
  <w:style w:type="paragraph" w:styleId="Commentaire">
    <w:name w:val="annotation text"/>
    <w:basedOn w:val="Normal"/>
    <w:link w:val="CommentaireCar"/>
    <w:uiPriority w:val="99"/>
    <w:semiHidden/>
    <w:unhideWhenUsed/>
    <w:rsid w:val="00B81728"/>
    <w:rPr>
      <w:sz w:val="20"/>
      <w:szCs w:val="20"/>
    </w:rPr>
  </w:style>
  <w:style w:type="character" w:customStyle="1" w:styleId="CommentaireCar">
    <w:name w:val="Commentaire Car"/>
    <w:basedOn w:val="Policepardfaut"/>
    <w:link w:val="Commentaire"/>
    <w:uiPriority w:val="99"/>
    <w:semiHidden/>
    <w:rsid w:val="00B81728"/>
    <w:rPr>
      <w:sz w:val="20"/>
      <w:szCs w:val="20"/>
    </w:rPr>
  </w:style>
  <w:style w:type="paragraph" w:styleId="Objetducommentaire">
    <w:name w:val="annotation subject"/>
    <w:basedOn w:val="Commentaire"/>
    <w:next w:val="Commentaire"/>
    <w:link w:val="ObjetducommentaireCar"/>
    <w:uiPriority w:val="99"/>
    <w:semiHidden/>
    <w:unhideWhenUsed/>
    <w:rsid w:val="00B81728"/>
    <w:rPr>
      <w:b/>
      <w:bCs/>
    </w:rPr>
  </w:style>
  <w:style w:type="character" w:customStyle="1" w:styleId="ObjetducommentaireCar">
    <w:name w:val="Objet du commentaire Car"/>
    <w:basedOn w:val="CommentaireCar"/>
    <w:link w:val="Objetducommentaire"/>
    <w:uiPriority w:val="99"/>
    <w:semiHidden/>
    <w:rsid w:val="00B81728"/>
    <w:rPr>
      <w:b/>
      <w:bCs/>
      <w:sz w:val="20"/>
      <w:szCs w:val="20"/>
    </w:rPr>
  </w:style>
  <w:style w:type="character" w:styleId="Lienhypertexte">
    <w:name w:val="Hyperlink"/>
    <w:basedOn w:val="Policepardfaut"/>
    <w:uiPriority w:val="99"/>
    <w:unhideWhenUsed/>
    <w:rsid w:val="005D4E0C"/>
    <w:rPr>
      <w:color w:val="0000FF" w:themeColor="hyperlink"/>
      <w:u w:val="single"/>
    </w:rPr>
  </w:style>
  <w:style w:type="character" w:styleId="Mentionnonrsolue">
    <w:name w:val="Unresolved Mention"/>
    <w:basedOn w:val="Policepardfaut"/>
    <w:uiPriority w:val="99"/>
    <w:semiHidden/>
    <w:unhideWhenUsed/>
    <w:rsid w:val="005D4E0C"/>
    <w:rPr>
      <w:color w:val="605E5C"/>
      <w:shd w:val="clear" w:color="auto" w:fill="E1DFDD"/>
    </w:rPr>
  </w:style>
  <w:style w:type="character" w:styleId="Lienhypertextesuivivisit">
    <w:name w:val="FollowedHyperlink"/>
    <w:basedOn w:val="Policepardfaut"/>
    <w:uiPriority w:val="99"/>
    <w:semiHidden/>
    <w:unhideWhenUsed/>
    <w:rsid w:val="005D4E0C"/>
    <w:rPr>
      <w:color w:val="800080" w:themeColor="followedHyperlink"/>
      <w:u w:val="single"/>
    </w:rPr>
  </w:style>
  <w:style w:type="paragraph" w:styleId="Sansinterligne">
    <w:name w:val="No Spacing"/>
    <w:link w:val="SansinterligneCar"/>
    <w:uiPriority w:val="1"/>
    <w:qFormat/>
    <w:rsid w:val="0030640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06409"/>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615105">
      <w:bodyDiv w:val="1"/>
      <w:marLeft w:val="0"/>
      <w:marRight w:val="0"/>
      <w:marTop w:val="0"/>
      <w:marBottom w:val="0"/>
      <w:divBdr>
        <w:top w:val="none" w:sz="0" w:space="0" w:color="auto"/>
        <w:left w:val="none" w:sz="0" w:space="0" w:color="auto"/>
        <w:bottom w:val="none" w:sz="0" w:space="0" w:color="auto"/>
        <w:right w:val="none" w:sz="0" w:space="0" w:color="auto"/>
      </w:divBdr>
      <w:divsChild>
        <w:div w:id="1674914877">
          <w:marLeft w:val="547"/>
          <w:marRight w:val="0"/>
          <w:marTop w:val="86"/>
          <w:marBottom w:val="0"/>
          <w:divBdr>
            <w:top w:val="none" w:sz="0" w:space="0" w:color="auto"/>
            <w:left w:val="none" w:sz="0" w:space="0" w:color="auto"/>
            <w:bottom w:val="none" w:sz="0" w:space="0" w:color="auto"/>
            <w:right w:val="none" w:sz="0" w:space="0" w:color="auto"/>
          </w:divBdr>
        </w:div>
      </w:divsChild>
    </w:div>
    <w:div w:id="682249670">
      <w:bodyDiv w:val="1"/>
      <w:marLeft w:val="0"/>
      <w:marRight w:val="0"/>
      <w:marTop w:val="0"/>
      <w:marBottom w:val="0"/>
      <w:divBdr>
        <w:top w:val="none" w:sz="0" w:space="0" w:color="auto"/>
        <w:left w:val="none" w:sz="0" w:space="0" w:color="auto"/>
        <w:bottom w:val="none" w:sz="0" w:space="0" w:color="auto"/>
        <w:right w:val="none" w:sz="0" w:space="0" w:color="auto"/>
      </w:divBdr>
      <w:divsChild>
        <w:div w:id="994335651">
          <w:marLeft w:val="547"/>
          <w:marRight w:val="0"/>
          <w:marTop w:val="96"/>
          <w:marBottom w:val="0"/>
          <w:divBdr>
            <w:top w:val="none" w:sz="0" w:space="0" w:color="auto"/>
            <w:left w:val="none" w:sz="0" w:space="0" w:color="auto"/>
            <w:bottom w:val="none" w:sz="0" w:space="0" w:color="auto"/>
            <w:right w:val="none" w:sz="0" w:space="0" w:color="auto"/>
          </w:divBdr>
        </w:div>
      </w:divsChild>
    </w:div>
    <w:div w:id="786654631">
      <w:bodyDiv w:val="1"/>
      <w:marLeft w:val="0"/>
      <w:marRight w:val="0"/>
      <w:marTop w:val="0"/>
      <w:marBottom w:val="0"/>
      <w:divBdr>
        <w:top w:val="none" w:sz="0" w:space="0" w:color="auto"/>
        <w:left w:val="none" w:sz="0" w:space="0" w:color="auto"/>
        <w:bottom w:val="none" w:sz="0" w:space="0" w:color="auto"/>
        <w:right w:val="none" w:sz="0" w:space="0" w:color="auto"/>
      </w:divBdr>
      <w:divsChild>
        <w:div w:id="258174164">
          <w:marLeft w:val="547"/>
          <w:marRight w:val="0"/>
          <w:marTop w:val="115"/>
          <w:marBottom w:val="0"/>
          <w:divBdr>
            <w:top w:val="none" w:sz="0" w:space="0" w:color="auto"/>
            <w:left w:val="none" w:sz="0" w:space="0" w:color="auto"/>
            <w:bottom w:val="none" w:sz="0" w:space="0" w:color="auto"/>
            <w:right w:val="none" w:sz="0" w:space="0" w:color="auto"/>
          </w:divBdr>
        </w:div>
        <w:div w:id="433863567">
          <w:marLeft w:val="547"/>
          <w:marRight w:val="0"/>
          <w:marTop w:val="115"/>
          <w:marBottom w:val="0"/>
          <w:divBdr>
            <w:top w:val="none" w:sz="0" w:space="0" w:color="auto"/>
            <w:left w:val="none" w:sz="0" w:space="0" w:color="auto"/>
            <w:bottom w:val="none" w:sz="0" w:space="0" w:color="auto"/>
            <w:right w:val="none" w:sz="0" w:space="0" w:color="auto"/>
          </w:divBdr>
        </w:div>
        <w:div w:id="562063575">
          <w:marLeft w:val="547"/>
          <w:marRight w:val="0"/>
          <w:marTop w:val="115"/>
          <w:marBottom w:val="0"/>
          <w:divBdr>
            <w:top w:val="none" w:sz="0" w:space="0" w:color="auto"/>
            <w:left w:val="none" w:sz="0" w:space="0" w:color="auto"/>
            <w:bottom w:val="none" w:sz="0" w:space="0" w:color="auto"/>
            <w:right w:val="none" w:sz="0" w:space="0" w:color="auto"/>
          </w:divBdr>
        </w:div>
        <w:div w:id="770586826">
          <w:marLeft w:val="547"/>
          <w:marRight w:val="0"/>
          <w:marTop w:val="115"/>
          <w:marBottom w:val="0"/>
          <w:divBdr>
            <w:top w:val="none" w:sz="0" w:space="0" w:color="auto"/>
            <w:left w:val="none" w:sz="0" w:space="0" w:color="auto"/>
            <w:bottom w:val="none" w:sz="0" w:space="0" w:color="auto"/>
            <w:right w:val="none" w:sz="0" w:space="0" w:color="auto"/>
          </w:divBdr>
        </w:div>
        <w:div w:id="1470783864">
          <w:marLeft w:val="547"/>
          <w:marRight w:val="0"/>
          <w:marTop w:val="115"/>
          <w:marBottom w:val="0"/>
          <w:divBdr>
            <w:top w:val="none" w:sz="0" w:space="0" w:color="auto"/>
            <w:left w:val="none" w:sz="0" w:space="0" w:color="auto"/>
            <w:bottom w:val="none" w:sz="0" w:space="0" w:color="auto"/>
            <w:right w:val="none" w:sz="0" w:space="0" w:color="auto"/>
          </w:divBdr>
        </w:div>
        <w:div w:id="1689133799">
          <w:marLeft w:val="547"/>
          <w:marRight w:val="0"/>
          <w:marTop w:val="115"/>
          <w:marBottom w:val="0"/>
          <w:divBdr>
            <w:top w:val="none" w:sz="0" w:space="0" w:color="auto"/>
            <w:left w:val="none" w:sz="0" w:space="0" w:color="auto"/>
            <w:bottom w:val="none" w:sz="0" w:space="0" w:color="auto"/>
            <w:right w:val="none" w:sz="0" w:space="0" w:color="auto"/>
          </w:divBdr>
        </w:div>
      </w:divsChild>
    </w:div>
    <w:div w:id="863978968">
      <w:bodyDiv w:val="1"/>
      <w:marLeft w:val="0"/>
      <w:marRight w:val="0"/>
      <w:marTop w:val="0"/>
      <w:marBottom w:val="0"/>
      <w:divBdr>
        <w:top w:val="none" w:sz="0" w:space="0" w:color="auto"/>
        <w:left w:val="none" w:sz="0" w:space="0" w:color="auto"/>
        <w:bottom w:val="none" w:sz="0" w:space="0" w:color="auto"/>
        <w:right w:val="none" w:sz="0" w:space="0" w:color="auto"/>
      </w:divBdr>
      <w:divsChild>
        <w:div w:id="1539312809">
          <w:marLeft w:val="389"/>
          <w:marRight w:val="0"/>
          <w:marTop w:val="259"/>
          <w:marBottom w:val="173"/>
          <w:divBdr>
            <w:top w:val="none" w:sz="0" w:space="0" w:color="auto"/>
            <w:left w:val="none" w:sz="0" w:space="0" w:color="auto"/>
            <w:bottom w:val="none" w:sz="0" w:space="0" w:color="auto"/>
            <w:right w:val="none" w:sz="0" w:space="0" w:color="auto"/>
          </w:divBdr>
        </w:div>
        <w:div w:id="1932466993">
          <w:marLeft w:val="389"/>
          <w:marRight w:val="0"/>
          <w:marTop w:val="259"/>
          <w:marBottom w:val="173"/>
          <w:divBdr>
            <w:top w:val="none" w:sz="0" w:space="0" w:color="auto"/>
            <w:left w:val="none" w:sz="0" w:space="0" w:color="auto"/>
            <w:bottom w:val="none" w:sz="0" w:space="0" w:color="auto"/>
            <w:right w:val="none" w:sz="0" w:space="0" w:color="auto"/>
          </w:divBdr>
        </w:div>
      </w:divsChild>
    </w:div>
    <w:div w:id="1546598825">
      <w:bodyDiv w:val="1"/>
      <w:marLeft w:val="0"/>
      <w:marRight w:val="0"/>
      <w:marTop w:val="0"/>
      <w:marBottom w:val="0"/>
      <w:divBdr>
        <w:top w:val="none" w:sz="0" w:space="0" w:color="auto"/>
        <w:left w:val="none" w:sz="0" w:space="0" w:color="auto"/>
        <w:bottom w:val="none" w:sz="0" w:space="0" w:color="auto"/>
        <w:right w:val="none" w:sz="0" w:space="0" w:color="auto"/>
      </w:divBdr>
      <w:divsChild>
        <w:div w:id="1935746683">
          <w:marLeft w:val="547"/>
          <w:marRight w:val="0"/>
          <w:marTop w:val="86"/>
          <w:marBottom w:val="0"/>
          <w:divBdr>
            <w:top w:val="none" w:sz="0" w:space="0" w:color="auto"/>
            <w:left w:val="none" w:sz="0" w:space="0" w:color="auto"/>
            <w:bottom w:val="none" w:sz="0" w:space="0" w:color="auto"/>
            <w:right w:val="none" w:sz="0" w:space="0" w:color="auto"/>
          </w:divBdr>
        </w:div>
      </w:divsChild>
    </w:div>
    <w:div w:id="1663238784">
      <w:bodyDiv w:val="1"/>
      <w:marLeft w:val="0"/>
      <w:marRight w:val="0"/>
      <w:marTop w:val="0"/>
      <w:marBottom w:val="0"/>
      <w:divBdr>
        <w:top w:val="none" w:sz="0" w:space="0" w:color="auto"/>
        <w:left w:val="none" w:sz="0" w:space="0" w:color="auto"/>
        <w:bottom w:val="none" w:sz="0" w:space="0" w:color="auto"/>
        <w:right w:val="none" w:sz="0" w:space="0" w:color="auto"/>
      </w:divBdr>
      <w:divsChild>
        <w:div w:id="1257060959">
          <w:marLeft w:val="547"/>
          <w:marRight w:val="0"/>
          <w:marTop w:val="86"/>
          <w:marBottom w:val="0"/>
          <w:divBdr>
            <w:top w:val="none" w:sz="0" w:space="0" w:color="auto"/>
            <w:left w:val="none" w:sz="0" w:space="0" w:color="auto"/>
            <w:bottom w:val="none" w:sz="0" w:space="0" w:color="auto"/>
            <w:right w:val="none" w:sz="0" w:space="0" w:color="auto"/>
          </w:divBdr>
        </w:div>
      </w:divsChild>
    </w:div>
    <w:div w:id="1665931257">
      <w:bodyDiv w:val="1"/>
      <w:marLeft w:val="0"/>
      <w:marRight w:val="0"/>
      <w:marTop w:val="0"/>
      <w:marBottom w:val="0"/>
      <w:divBdr>
        <w:top w:val="none" w:sz="0" w:space="0" w:color="auto"/>
        <w:left w:val="none" w:sz="0" w:space="0" w:color="auto"/>
        <w:bottom w:val="none" w:sz="0" w:space="0" w:color="auto"/>
        <w:right w:val="none" w:sz="0" w:space="0" w:color="auto"/>
      </w:divBdr>
    </w:div>
    <w:div w:id="1680310029">
      <w:bodyDiv w:val="1"/>
      <w:marLeft w:val="0"/>
      <w:marRight w:val="0"/>
      <w:marTop w:val="0"/>
      <w:marBottom w:val="0"/>
      <w:divBdr>
        <w:top w:val="none" w:sz="0" w:space="0" w:color="auto"/>
        <w:left w:val="none" w:sz="0" w:space="0" w:color="auto"/>
        <w:bottom w:val="none" w:sz="0" w:space="0" w:color="auto"/>
        <w:right w:val="none" w:sz="0" w:space="0" w:color="auto"/>
      </w:divBdr>
      <w:divsChild>
        <w:div w:id="223416053">
          <w:marLeft w:val="389"/>
          <w:marRight w:val="0"/>
          <w:marTop w:val="230"/>
          <w:marBottom w:val="154"/>
          <w:divBdr>
            <w:top w:val="none" w:sz="0" w:space="0" w:color="auto"/>
            <w:left w:val="none" w:sz="0" w:space="0" w:color="auto"/>
            <w:bottom w:val="none" w:sz="0" w:space="0" w:color="auto"/>
            <w:right w:val="none" w:sz="0" w:space="0" w:color="auto"/>
          </w:divBdr>
        </w:div>
      </w:divsChild>
    </w:div>
    <w:div w:id="1748646562">
      <w:bodyDiv w:val="1"/>
      <w:marLeft w:val="0"/>
      <w:marRight w:val="0"/>
      <w:marTop w:val="0"/>
      <w:marBottom w:val="0"/>
      <w:divBdr>
        <w:top w:val="none" w:sz="0" w:space="0" w:color="auto"/>
        <w:left w:val="none" w:sz="0" w:space="0" w:color="auto"/>
        <w:bottom w:val="none" w:sz="0" w:space="0" w:color="auto"/>
        <w:right w:val="none" w:sz="0" w:space="0" w:color="auto"/>
      </w:divBdr>
      <w:divsChild>
        <w:div w:id="1874537591">
          <w:marLeft w:val="389"/>
          <w:marRight w:val="0"/>
          <w:marTop w:val="288"/>
          <w:marBottom w:val="300"/>
          <w:divBdr>
            <w:top w:val="none" w:sz="0" w:space="0" w:color="auto"/>
            <w:left w:val="none" w:sz="0" w:space="0" w:color="auto"/>
            <w:bottom w:val="none" w:sz="0" w:space="0" w:color="auto"/>
            <w:right w:val="none" w:sz="0" w:space="0" w:color="auto"/>
          </w:divBdr>
        </w:div>
      </w:divsChild>
    </w:div>
    <w:div w:id="1809010309">
      <w:bodyDiv w:val="1"/>
      <w:marLeft w:val="0"/>
      <w:marRight w:val="0"/>
      <w:marTop w:val="0"/>
      <w:marBottom w:val="0"/>
      <w:divBdr>
        <w:top w:val="none" w:sz="0" w:space="0" w:color="auto"/>
        <w:left w:val="none" w:sz="0" w:space="0" w:color="auto"/>
        <w:bottom w:val="none" w:sz="0" w:space="0" w:color="auto"/>
        <w:right w:val="none" w:sz="0" w:space="0" w:color="auto"/>
      </w:divBdr>
      <w:divsChild>
        <w:div w:id="422263208">
          <w:marLeft w:val="547"/>
          <w:marRight w:val="0"/>
          <w:marTop w:val="134"/>
          <w:marBottom w:val="0"/>
          <w:divBdr>
            <w:top w:val="none" w:sz="0" w:space="0" w:color="auto"/>
            <w:left w:val="none" w:sz="0" w:space="0" w:color="auto"/>
            <w:bottom w:val="none" w:sz="0" w:space="0" w:color="auto"/>
            <w:right w:val="none" w:sz="0" w:space="0" w:color="auto"/>
          </w:divBdr>
        </w:div>
      </w:divsChild>
    </w:div>
    <w:div w:id="1889030017">
      <w:bodyDiv w:val="1"/>
      <w:marLeft w:val="0"/>
      <w:marRight w:val="0"/>
      <w:marTop w:val="0"/>
      <w:marBottom w:val="0"/>
      <w:divBdr>
        <w:top w:val="none" w:sz="0" w:space="0" w:color="auto"/>
        <w:left w:val="none" w:sz="0" w:space="0" w:color="auto"/>
        <w:bottom w:val="none" w:sz="0" w:space="0" w:color="auto"/>
        <w:right w:val="none" w:sz="0" w:space="0" w:color="auto"/>
      </w:divBdr>
      <w:divsChild>
        <w:div w:id="1251162686">
          <w:marLeft w:val="389"/>
          <w:marRight w:val="0"/>
          <w:marTop w:val="288"/>
          <w:marBottom w:val="300"/>
          <w:divBdr>
            <w:top w:val="none" w:sz="0" w:space="0" w:color="auto"/>
            <w:left w:val="none" w:sz="0" w:space="0" w:color="auto"/>
            <w:bottom w:val="none" w:sz="0" w:space="0" w:color="auto"/>
            <w:right w:val="none" w:sz="0" w:space="0" w:color="auto"/>
          </w:divBdr>
        </w:div>
      </w:divsChild>
    </w:div>
    <w:div w:id="1924874269">
      <w:bodyDiv w:val="1"/>
      <w:marLeft w:val="0"/>
      <w:marRight w:val="0"/>
      <w:marTop w:val="0"/>
      <w:marBottom w:val="0"/>
      <w:divBdr>
        <w:top w:val="none" w:sz="0" w:space="0" w:color="auto"/>
        <w:left w:val="none" w:sz="0" w:space="0" w:color="auto"/>
        <w:bottom w:val="none" w:sz="0" w:space="0" w:color="auto"/>
        <w:right w:val="none" w:sz="0" w:space="0" w:color="auto"/>
      </w:divBdr>
      <w:divsChild>
        <w:div w:id="2560898">
          <w:marLeft w:val="389"/>
          <w:marRight w:val="0"/>
          <w:marTop w:val="259"/>
          <w:marBottom w:val="173"/>
          <w:divBdr>
            <w:top w:val="none" w:sz="0" w:space="0" w:color="auto"/>
            <w:left w:val="none" w:sz="0" w:space="0" w:color="auto"/>
            <w:bottom w:val="none" w:sz="0" w:space="0" w:color="auto"/>
            <w:right w:val="none" w:sz="0" w:space="0" w:color="auto"/>
          </w:divBdr>
        </w:div>
        <w:div w:id="144784126">
          <w:marLeft w:val="389"/>
          <w:marRight w:val="0"/>
          <w:marTop w:val="259"/>
          <w:marBottom w:val="17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2674</Words>
  <Characters>14709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cp:keywords/>
  <dc:description/>
  <cp:lastModifiedBy>Carton Magali</cp:lastModifiedBy>
  <cp:revision>12</cp:revision>
  <cp:lastPrinted>2016-05-22T18:51:00Z</cp:lastPrinted>
  <dcterms:created xsi:type="dcterms:W3CDTF">2019-08-29T20:47:00Z</dcterms:created>
  <dcterms:modified xsi:type="dcterms:W3CDTF">2019-12-02T20:54:00Z</dcterms:modified>
</cp:coreProperties>
</file>