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Y="364"/>
        <w:tblW w:w="14295" w:type="dxa"/>
        <w:tblLook w:val="04A0" w:firstRow="1" w:lastRow="0" w:firstColumn="1" w:lastColumn="0" w:noHBand="0" w:noVBand="1"/>
      </w:tblPr>
      <w:tblGrid>
        <w:gridCol w:w="2799"/>
        <w:gridCol w:w="2796"/>
        <w:gridCol w:w="2870"/>
        <w:gridCol w:w="2732"/>
        <w:gridCol w:w="3098"/>
      </w:tblGrid>
      <w:tr w:rsidR="00906052" w:rsidRPr="000E5CB1" w:rsidTr="00D75CC0">
        <w:trPr>
          <w:trHeight w:val="416"/>
        </w:trPr>
        <w:tc>
          <w:tcPr>
            <w:tcW w:w="14295" w:type="dxa"/>
            <w:gridSpan w:val="5"/>
            <w:shd w:val="clear" w:color="auto" w:fill="F79646" w:themeFill="accent6"/>
          </w:tcPr>
          <w:p w:rsidR="00906052" w:rsidRDefault="00906052" w:rsidP="00906052">
            <w:pPr>
              <w:jc w:val="center"/>
              <w:rPr>
                <w:rFonts w:ascii="Arial" w:hAnsi="Arial" w:cs="Arial"/>
                <w:b/>
                <w:sz w:val="28"/>
                <w:szCs w:val="28"/>
              </w:rPr>
            </w:pPr>
          </w:p>
          <w:p w:rsidR="00906052" w:rsidRPr="000E5CB1" w:rsidRDefault="00F97661" w:rsidP="00906052">
            <w:pPr>
              <w:jc w:val="center"/>
              <w:rPr>
                <w:rFonts w:ascii="Arial" w:hAnsi="Arial" w:cs="Arial"/>
                <w:b/>
                <w:sz w:val="28"/>
                <w:szCs w:val="28"/>
              </w:rPr>
            </w:pPr>
            <w:r>
              <w:rPr>
                <w:rFonts w:ascii="Arial" w:hAnsi="Arial" w:cs="Arial"/>
                <w:b/>
                <w:sz w:val="28"/>
                <w:szCs w:val="28"/>
              </w:rPr>
              <w:t>LYCEE GT</w:t>
            </w:r>
            <w:r w:rsidR="001544C5">
              <w:rPr>
                <w:rFonts w:ascii="Arial" w:hAnsi="Arial" w:cs="Arial"/>
                <w:b/>
                <w:sz w:val="28"/>
                <w:szCs w:val="28"/>
              </w:rPr>
              <w:t xml:space="preserve"> - </w:t>
            </w:r>
            <w:r w:rsidR="00906052" w:rsidRPr="000E5CB1">
              <w:rPr>
                <w:rFonts w:ascii="Arial" w:hAnsi="Arial" w:cs="Arial"/>
                <w:b/>
                <w:sz w:val="28"/>
                <w:szCs w:val="28"/>
              </w:rPr>
              <w:t>OBJECTIFS GENERAUX</w:t>
            </w:r>
          </w:p>
          <w:p w:rsidR="00906052" w:rsidRPr="000E5CB1" w:rsidRDefault="00906052" w:rsidP="00906052">
            <w:pPr>
              <w:jc w:val="center"/>
              <w:rPr>
                <w:rFonts w:ascii="Arial" w:hAnsi="Arial" w:cs="Arial"/>
                <w:b/>
                <w:sz w:val="28"/>
                <w:szCs w:val="28"/>
              </w:rPr>
            </w:pPr>
          </w:p>
        </w:tc>
      </w:tr>
      <w:tr w:rsidR="00906052" w:rsidRPr="000E5CB1" w:rsidTr="00D75CC0">
        <w:trPr>
          <w:trHeight w:val="723"/>
        </w:trPr>
        <w:tc>
          <w:tcPr>
            <w:tcW w:w="2799" w:type="dxa"/>
            <w:shd w:val="clear" w:color="auto" w:fill="F79646" w:themeFill="accent6"/>
          </w:tcPr>
          <w:p w:rsidR="00906052" w:rsidRPr="000E5CB1" w:rsidRDefault="00906052" w:rsidP="00906052">
            <w:pPr>
              <w:rPr>
                <w:rFonts w:ascii="Arial" w:hAnsi="Arial" w:cs="Arial"/>
              </w:rPr>
            </w:pPr>
            <w:r w:rsidRPr="000E5CB1">
              <w:rPr>
                <w:rFonts w:ascii="Arial" w:hAnsi="Arial" w:cs="Arial"/>
              </w:rPr>
              <w:t>Développer sa motricité</w:t>
            </w:r>
          </w:p>
        </w:tc>
        <w:tc>
          <w:tcPr>
            <w:tcW w:w="2796" w:type="dxa"/>
            <w:shd w:val="clear" w:color="auto" w:fill="F79646" w:themeFill="accent6"/>
          </w:tcPr>
          <w:p w:rsidR="00906052" w:rsidRPr="000E5CB1" w:rsidRDefault="00906052" w:rsidP="00906052">
            <w:pPr>
              <w:rPr>
                <w:rFonts w:ascii="Arial" w:hAnsi="Arial" w:cs="Arial"/>
              </w:rPr>
            </w:pPr>
            <w:r w:rsidRPr="000E5CB1">
              <w:rPr>
                <w:rFonts w:ascii="Arial" w:hAnsi="Arial" w:cs="Arial"/>
              </w:rPr>
              <w:t>S’organiser pour apprendre et savoir s’entraîner</w:t>
            </w:r>
          </w:p>
        </w:tc>
        <w:tc>
          <w:tcPr>
            <w:tcW w:w="2870" w:type="dxa"/>
            <w:shd w:val="clear" w:color="auto" w:fill="F79646" w:themeFill="accent6"/>
          </w:tcPr>
          <w:p w:rsidR="00906052" w:rsidRPr="000E5CB1" w:rsidRDefault="00906052" w:rsidP="00906052">
            <w:pPr>
              <w:rPr>
                <w:rFonts w:ascii="Arial" w:hAnsi="Arial" w:cs="Arial"/>
              </w:rPr>
            </w:pPr>
            <w:r w:rsidRPr="00D75CC0">
              <w:rPr>
                <w:rFonts w:ascii="Arial" w:hAnsi="Arial" w:cs="Arial"/>
                <w:shd w:val="clear" w:color="auto" w:fill="F79646" w:themeFill="accent6"/>
              </w:rPr>
              <w:t>Exercer sa responsabilité dans un engagement</w:t>
            </w:r>
            <w:r w:rsidRPr="000E5CB1">
              <w:rPr>
                <w:rFonts w:ascii="Arial" w:hAnsi="Arial" w:cs="Arial"/>
              </w:rPr>
              <w:t xml:space="preserve"> personnel et solidaire</w:t>
            </w:r>
          </w:p>
        </w:tc>
        <w:tc>
          <w:tcPr>
            <w:tcW w:w="2732" w:type="dxa"/>
            <w:shd w:val="clear" w:color="auto" w:fill="F79646" w:themeFill="accent6"/>
          </w:tcPr>
          <w:p w:rsidR="00906052" w:rsidRPr="000E5CB1" w:rsidRDefault="00906052" w:rsidP="00906052">
            <w:pPr>
              <w:rPr>
                <w:rFonts w:ascii="Arial" w:hAnsi="Arial" w:cs="Arial"/>
              </w:rPr>
            </w:pPr>
            <w:r w:rsidRPr="000E5CB1">
              <w:rPr>
                <w:rFonts w:ascii="Arial" w:hAnsi="Arial" w:cs="Arial"/>
              </w:rPr>
              <w:t>Construire durablement sa santé</w:t>
            </w:r>
          </w:p>
        </w:tc>
        <w:tc>
          <w:tcPr>
            <w:tcW w:w="3098" w:type="dxa"/>
            <w:shd w:val="clear" w:color="auto" w:fill="F79646" w:themeFill="accent6"/>
          </w:tcPr>
          <w:p w:rsidR="00906052" w:rsidRPr="000E5CB1" w:rsidRDefault="00906052" w:rsidP="00906052">
            <w:pPr>
              <w:rPr>
                <w:rFonts w:ascii="Arial" w:hAnsi="Arial" w:cs="Arial"/>
              </w:rPr>
            </w:pPr>
            <w:r w:rsidRPr="000E5CB1">
              <w:rPr>
                <w:rFonts w:ascii="Arial" w:hAnsi="Arial" w:cs="Arial"/>
              </w:rPr>
              <w:t>Accéder au patrimoine culturel</w:t>
            </w:r>
          </w:p>
        </w:tc>
      </w:tr>
      <w:tr w:rsidR="00906052" w:rsidRPr="000E5CB1">
        <w:trPr>
          <w:trHeight w:val="1082"/>
        </w:trPr>
        <w:tc>
          <w:tcPr>
            <w:tcW w:w="14295" w:type="dxa"/>
            <w:gridSpan w:val="5"/>
          </w:tcPr>
          <w:p w:rsidR="00906052" w:rsidRDefault="002E1AF5" w:rsidP="00906052">
            <w:pPr>
              <w:jc w:val="center"/>
              <w:rPr>
                <w:rFonts w:ascii="Arial" w:hAnsi="Arial" w:cs="Arial"/>
                <w:b/>
                <w:sz w:val="28"/>
                <w:szCs w:val="28"/>
              </w:rPr>
            </w:pPr>
            <w:r>
              <w:rPr>
                <w:rFonts w:ascii="Arial" w:hAnsi="Arial" w:cs="Arial"/>
                <w:b/>
                <w:noProof/>
                <w:sz w:val="28"/>
                <w:szCs w:val="28"/>
                <w:lang w:eastAsia="fr-FR"/>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-40640</wp:posOffset>
                      </wp:positionV>
                      <wp:extent cx="142875" cy="304800"/>
                      <wp:effectExtent l="19050" t="0" r="9525"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04800"/>
                              </a:xfrm>
                              <a:prstGeom prst="downArrow">
                                <a:avLst>
                                  <a:gd name="adj1" fmla="val 50000"/>
                                  <a:gd name="adj2" fmla="val 5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5D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324pt;margin-top:-3.2pt;width:11.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">
                      <v:textbox style="layout-flow:vertical-ideographic"/>
                    </v:shape>
                  </w:pict>
                </mc:Fallback>
              </mc:AlternateContent>
            </w:r>
            <w:r>
              <w:rPr>
                <w:rFonts w:ascii="Arial" w:hAnsi="Arial" w:cs="Arial"/>
                <w:noProof/>
                <w:lang w:eastAsia="fr-FR"/>
              </w:rPr>
              <mc:AlternateContent>
                <mc:Choice Requires="wps">
                  <w:drawing>
                    <wp:anchor distT="0" distB="0" distL="114300" distR="114300" simplePos="0" relativeHeight="251668480" behindDoc="0" locked="0" layoutInCell="1" allowOverlap="1">
                      <wp:simplePos x="0" y="0"/>
                      <wp:positionH relativeFrom="column">
                        <wp:posOffset>704850</wp:posOffset>
                      </wp:positionH>
                      <wp:positionV relativeFrom="paragraph">
                        <wp:posOffset>-40640</wp:posOffset>
                      </wp:positionV>
                      <wp:extent cx="142875" cy="304800"/>
                      <wp:effectExtent l="19050" t="0" r="952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04800"/>
                              </a:xfrm>
                              <a:prstGeom prst="downArrow">
                                <a:avLst>
                                  <a:gd name="adj1" fmla="val 50000"/>
                                  <a:gd name="adj2" fmla="val 5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F4E4B" id="AutoShape 3" o:spid="_x0000_s1026" type="#_x0000_t67" style="position:absolute;margin-left:55.5pt;margin-top:-3.2pt;width:11.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">
                      <v:textbox style="layout-flow:vertical-ideographic"/>
                    </v:shape>
                  </w:pict>
                </mc:Fallback>
              </mc:AlternateContent>
            </w:r>
            <w:r>
              <w:rPr>
                <w:rFonts w:ascii="Arial" w:hAnsi="Arial" w:cs="Arial"/>
                <w:b/>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2512060</wp:posOffset>
                      </wp:positionH>
                      <wp:positionV relativeFrom="paragraph">
                        <wp:posOffset>-38100</wp:posOffset>
                      </wp:positionV>
                      <wp:extent cx="142875" cy="304800"/>
                      <wp:effectExtent l="19050" t="0" r="952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04800"/>
                              </a:xfrm>
                              <a:prstGeom prst="downArrow">
                                <a:avLst>
                                  <a:gd name="adj1" fmla="val 50000"/>
                                  <a:gd name="adj2" fmla="val 5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A2F4" id="AutoShape 4" o:spid="_x0000_s1026" type="#_x0000_t67" style="position:absolute;margin-left:197.8pt;margin-top:-3pt;width:11.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">
                      <v:textbox style="layout-flow:vertical-ideographic"/>
                    </v:shape>
                  </w:pict>
                </mc:Fallback>
              </mc:AlternateContent>
            </w:r>
            <w:r>
              <w:rPr>
                <w:rFonts w:ascii="Arial" w:hAnsi="Arial" w:cs="Arial"/>
                <w:b/>
                <w:noProof/>
                <w:sz w:val="28"/>
                <w:szCs w:val="28"/>
                <w:lang w:eastAsia="fr-FR"/>
              </w:rPr>
              <mc:AlternateContent>
                <mc:Choice Requires="wps">
                  <w:drawing>
                    <wp:anchor distT="0" distB="0" distL="114300" distR="114300" simplePos="0" relativeHeight="251671552" behindDoc="0" locked="0" layoutInCell="1" allowOverlap="1">
                      <wp:simplePos x="0" y="0"/>
                      <wp:positionH relativeFrom="column">
                        <wp:posOffset>7741920</wp:posOffset>
                      </wp:positionH>
                      <wp:positionV relativeFrom="paragraph">
                        <wp:posOffset>-35560</wp:posOffset>
                      </wp:positionV>
                      <wp:extent cx="142875" cy="304800"/>
                      <wp:effectExtent l="1905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04800"/>
                              </a:xfrm>
                              <a:prstGeom prst="downArrow">
                                <a:avLst>
                                  <a:gd name="adj1" fmla="val 50000"/>
                                  <a:gd name="adj2" fmla="val 5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AE12F" id="AutoShape 6" o:spid="_x0000_s1026" type="#_x0000_t67" style="position:absolute;margin-left:609.6pt;margin-top:-2.8pt;width:11.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">
                      <v:textbox style="layout-flow:vertical-ideographic"/>
                    </v:shape>
                  </w:pict>
                </mc:Fallback>
              </mc:AlternateContent>
            </w:r>
            <w:r>
              <w:rPr>
                <w:rFonts w:ascii="Arial" w:hAnsi="Arial" w:cs="Arial"/>
                <w:b/>
                <w:noProof/>
                <w:sz w:val="28"/>
                <w:szCs w:val="28"/>
                <w:lang w:eastAsia="fr-FR"/>
              </w:rPr>
              <mc:AlternateContent>
                <mc:Choice Requires="wps">
                  <w:drawing>
                    <wp:anchor distT="0" distB="0" distL="114300" distR="114300" simplePos="0" relativeHeight="251670528" behindDoc="0" locked="0" layoutInCell="1" allowOverlap="1">
                      <wp:simplePos x="0" y="0"/>
                      <wp:positionH relativeFrom="column">
                        <wp:posOffset>6077585</wp:posOffset>
                      </wp:positionH>
                      <wp:positionV relativeFrom="paragraph">
                        <wp:posOffset>-39370</wp:posOffset>
                      </wp:positionV>
                      <wp:extent cx="142875" cy="304800"/>
                      <wp:effectExtent l="19050" t="0" r="952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04800"/>
                              </a:xfrm>
                              <a:prstGeom prst="downArrow">
                                <a:avLst>
                                  <a:gd name="adj1" fmla="val 50000"/>
                                  <a:gd name="adj2" fmla="val 5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73B2" id="AutoShape 5" o:spid="_x0000_s1026" type="#_x0000_t67" style="position:absolute;margin-left:478.55pt;margin-top:-3.1pt;width:11.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">
                      <v:textbox style="layout-flow:vertical-ideographic"/>
                    </v:shape>
                  </w:pict>
                </mc:Fallback>
              </mc:AlternateContent>
            </w:r>
          </w:p>
          <w:p w:rsidR="00906052" w:rsidRPr="000E5CB1" w:rsidRDefault="00906052" w:rsidP="00906052">
            <w:pPr>
              <w:jc w:val="center"/>
              <w:rPr>
                <w:rFonts w:ascii="Arial" w:hAnsi="Arial" w:cs="Arial"/>
              </w:rPr>
            </w:pPr>
            <w:r w:rsidRPr="000E5CB1">
              <w:rPr>
                <w:rFonts w:ascii="Arial" w:hAnsi="Arial" w:cs="Arial"/>
                <w:b/>
                <w:sz w:val="28"/>
                <w:szCs w:val="28"/>
              </w:rPr>
              <w:t>Caractéristiques des élèves</w:t>
            </w:r>
          </w:p>
          <w:p w:rsidR="00906052" w:rsidRPr="000E5CB1" w:rsidRDefault="00906052" w:rsidP="00906052">
            <w:pPr>
              <w:rPr>
                <w:rFonts w:ascii="Arial" w:hAnsi="Arial" w:cs="Arial"/>
              </w:rPr>
            </w:pPr>
          </w:p>
        </w:tc>
      </w:tr>
      <w:tr w:rsidR="00906052" w:rsidRPr="000E5CB1">
        <w:trPr>
          <w:trHeight w:val="1769"/>
        </w:trPr>
        <w:tc>
          <w:tcPr>
            <w:tcW w:w="2799" w:type="dxa"/>
          </w:tcPr>
          <w:p w:rsidR="00906052" w:rsidRPr="00765EC5" w:rsidRDefault="00906052" w:rsidP="00906052">
            <w:pPr>
              <w:rPr>
                <w:rFonts w:ascii="Arial" w:hAnsi="Arial" w:cs="Arial"/>
                <w:b/>
                <w:bCs/>
                <w:sz w:val="20"/>
                <w:szCs w:val="20"/>
                <w:u w:val="single"/>
              </w:rPr>
            </w:pPr>
            <w:r w:rsidRPr="00906052">
              <w:rPr>
                <w:rFonts w:ascii="Arial" w:hAnsi="Arial" w:cs="Arial"/>
                <w:sz w:val="16"/>
                <w:szCs w:val="16"/>
              </w:rPr>
              <w:t xml:space="preserve"> </w:t>
            </w:r>
            <w:r w:rsidRPr="00765EC5">
              <w:rPr>
                <w:rFonts w:ascii="Arial" w:hAnsi="Arial" w:cs="Arial"/>
                <w:b/>
                <w:bCs/>
                <w:sz w:val="20"/>
                <w:szCs w:val="20"/>
                <w:u w:val="single"/>
              </w:rPr>
              <w:t>Rapport au corps et à la performance</w:t>
            </w:r>
          </w:p>
          <w:p w:rsidR="00906052" w:rsidRPr="00906052" w:rsidRDefault="00906052" w:rsidP="00906052">
            <w:pPr>
              <w:rPr>
                <w:rFonts w:ascii="Arial" w:hAnsi="Arial" w:cs="Arial"/>
                <w:sz w:val="16"/>
                <w:szCs w:val="16"/>
              </w:rPr>
            </w:pPr>
            <w:r w:rsidRPr="00906052">
              <w:rPr>
                <w:rFonts w:ascii="Arial" w:hAnsi="Arial" w:cs="Arial"/>
                <w:sz w:val="16"/>
                <w:szCs w:val="16"/>
              </w:rPr>
              <w:t>Vécu moteur hétérogène (parcours de formation différents)</w:t>
            </w:r>
          </w:p>
          <w:p w:rsidR="00906052" w:rsidRPr="00906052" w:rsidRDefault="00906052" w:rsidP="00906052">
            <w:pPr>
              <w:rPr>
                <w:rFonts w:ascii="Arial" w:hAnsi="Arial" w:cs="Arial"/>
                <w:sz w:val="16"/>
                <w:szCs w:val="16"/>
              </w:rPr>
            </w:pPr>
            <w:r w:rsidRPr="00906052">
              <w:rPr>
                <w:rFonts w:ascii="Arial" w:hAnsi="Arial" w:cs="Arial"/>
                <w:sz w:val="16"/>
                <w:szCs w:val="16"/>
              </w:rPr>
              <w:t>Disparités importantes :</w:t>
            </w:r>
          </w:p>
          <w:p w:rsidR="00906052" w:rsidRPr="00906052" w:rsidRDefault="00906052" w:rsidP="00906052">
            <w:pPr>
              <w:rPr>
                <w:rFonts w:ascii="Arial" w:hAnsi="Arial" w:cs="Arial"/>
                <w:sz w:val="16"/>
                <w:szCs w:val="16"/>
              </w:rPr>
            </w:pPr>
            <w:r w:rsidRPr="00906052">
              <w:rPr>
                <w:rFonts w:ascii="Arial" w:hAnsi="Arial" w:cs="Arial"/>
                <w:b/>
                <w:bCs/>
                <w:sz w:val="16"/>
                <w:szCs w:val="16"/>
              </w:rPr>
              <w:t>1) En termes de ressources</w:t>
            </w:r>
            <w:r w:rsidRPr="00906052">
              <w:rPr>
                <w:rFonts w:ascii="Arial" w:hAnsi="Arial" w:cs="Arial"/>
                <w:sz w:val="16"/>
                <w:szCs w:val="16"/>
              </w:rPr>
              <w:t xml:space="preserve"> </w:t>
            </w:r>
            <w:r w:rsidRPr="00906052">
              <w:rPr>
                <w:rFonts w:ascii="Arial" w:hAnsi="Arial" w:cs="Arial"/>
                <w:b/>
                <w:bCs/>
                <w:sz w:val="16"/>
                <w:szCs w:val="16"/>
              </w:rPr>
              <w:t>énergétiques</w:t>
            </w:r>
            <w:r w:rsidRPr="00906052">
              <w:rPr>
                <w:rFonts w:ascii="Arial" w:hAnsi="Arial" w:cs="Arial"/>
                <w:sz w:val="16"/>
                <w:szCs w:val="16"/>
              </w:rPr>
              <w:t xml:space="preserve"> </w:t>
            </w:r>
          </w:p>
          <w:p w:rsidR="00906052" w:rsidRPr="00906052" w:rsidRDefault="00906052" w:rsidP="00906052">
            <w:pPr>
              <w:rPr>
                <w:rFonts w:ascii="Arial" w:hAnsi="Arial" w:cs="Arial"/>
                <w:sz w:val="16"/>
                <w:szCs w:val="16"/>
              </w:rPr>
            </w:pPr>
            <w:r w:rsidRPr="00906052">
              <w:rPr>
                <w:rFonts w:ascii="Arial" w:hAnsi="Arial" w:cs="Arial"/>
                <w:sz w:val="16"/>
                <w:szCs w:val="16"/>
              </w:rPr>
              <w:t>(</w:t>
            </w:r>
            <w:proofErr w:type="gramStart"/>
            <w:r w:rsidRPr="00906052">
              <w:rPr>
                <w:rFonts w:ascii="Arial" w:hAnsi="Arial" w:cs="Arial"/>
                <w:sz w:val="16"/>
                <w:szCs w:val="16"/>
              </w:rPr>
              <w:t>élèves</w:t>
            </w:r>
            <w:proofErr w:type="gramEnd"/>
            <w:r w:rsidRPr="00906052">
              <w:rPr>
                <w:rFonts w:ascii="Arial" w:hAnsi="Arial" w:cs="Arial"/>
                <w:sz w:val="16"/>
                <w:szCs w:val="16"/>
              </w:rPr>
              <w:t xml:space="preserve"> de sections HB, FB, options, licenciés  au niveau fédéral ou non licenciés</w:t>
            </w:r>
          </w:p>
          <w:p w:rsidR="00906052" w:rsidRPr="00906052" w:rsidRDefault="00906052" w:rsidP="00906052">
            <w:pPr>
              <w:rPr>
                <w:rFonts w:ascii="Arial" w:hAnsi="Arial" w:cs="Arial"/>
                <w:b/>
                <w:bCs/>
                <w:sz w:val="16"/>
                <w:szCs w:val="16"/>
              </w:rPr>
            </w:pPr>
            <w:r w:rsidRPr="00906052">
              <w:rPr>
                <w:rFonts w:ascii="Arial" w:hAnsi="Arial" w:cs="Arial"/>
                <w:b/>
                <w:bCs/>
                <w:sz w:val="16"/>
                <w:szCs w:val="16"/>
              </w:rPr>
              <w:t>3-En termes de tonicité et de gainage musculaire</w:t>
            </w:r>
          </w:p>
          <w:p w:rsidR="00906052" w:rsidRPr="00906052" w:rsidRDefault="00906052" w:rsidP="00906052">
            <w:pPr>
              <w:rPr>
                <w:rFonts w:ascii="Arial" w:hAnsi="Arial" w:cs="Arial"/>
                <w:b/>
                <w:bCs/>
                <w:sz w:val="16"/>
                <w:szCs w:val="16"/>
              </w:rPr>
            </w:pPr>
            <w:r w:rsidRPr="00906052">
              <w:rPr>
                <w:rFonts w:ascii="Arial" w:hAnsi="Arial" w:cs="Arial"/>
                <w:b/>
                <w:bCs/>
                <w:sz w:val="16"/>
                <w:szCs w:val="16"/>
              </w:rPr>
              <w:t>Ressources bio informationnelles</w:t>
            </w:r>
          </w:p>
          <w:p w:rsidR="00906052" w:rsidRPr="00906052" w:rsidRDefault="00906052" w:rsidP="00906052">
            <w:pPr>
              <w:rPr>
                <w:rFonts w:ascii="Arial" w:hAnsi="Arial" w:cs="Arial"/>
                <w:sz w:val="16"/>
                <w:szCs w:val="16"/>
              </w:rPr>
            </w:pPr>
            <w:r w:rsidRPr="00906052">
              <w:rPr>
                <w:rFonts w:ascii="Arial" w:hAnsi="Arial" w:cs="Arial"/>
                <w:sz w:val="16"/>
                <w:szCs w:val="16"/>
              </w:rPr>
              <w:t>Les changements morphologiques rendent difficile la perception du corps et qui plus est la perception du corps en mouvement</w:t>
            </w:r>
          </w:p>
          <w:p w:rsidR="00906052" w:rsidRPr="00906052" w:rsidRDefault="00906052" w:rsidP="00906052">
            <w:pPr>
              <w:rPr>
                <w:rFonts w:ascii="Arial" w:hAnsi="Arial" w:cs="Arial"/>
                <w:sz w:val="16"/>
                <w:szCs w:val="16"/>
              </w:rPr>
            </w:pPr>
            <w:r w:rsidRPr="00906052">
              <w:rPr>
                <w:rFonts w:ascii="Arial" w:hAnsi="Arial" w:cs="Arial"/>
                <w:sz w:val="16"/>
                <w:szCs w:val="16"/>
              </w:rPr>
              <w:t>Différences énormes entre les élèves qui pratiquent régulièrement soit à l’As soit en club et ceux ou celles qui ne pratiquent pas</w:t>
            </w:r>
          </w:p>
          <w:p w:rsidR="00DC699B" w:rsidRDefault="00DC699B" w:rsidP="00906052">
            <w:pPr>
              <w:rPr>
                <w:rFonts w:ascii="Arial" w:hAnsi="Arial" w:cs="Arial"/>
                <w:b/>
                <w:bCs/>
                <w:sz w:val="16"/>
                <w:szCs w:val="16"/>
              </w:rPr>
            </w:pPr>
          </w:p>
          <w:p w:rsidR="00906052" w:rsidRPr="00DC699B" w:rsidRDefault="00906052" w:rsidP="00906052">
            <w:pPr>
              <w:rPr>
                <w:rFonts w:ascii="Arial" w:hAnsi="Arial" w:cs="Arial"/>
                <w:sz w:val="16"/>
                <w:szCs w:val="16"/>
                <w:highlight w:val="lightGray"/>
              </w:rPr>
            </w:pPr>
            <w:r w:rsidRPr="00DC699B">
              <w:rPr>
                <w:rFonts w:ascii="Arial" w:hAnsi="Arial" w:cs="Arial"/>
                <w:b/>
                <w:bCs/>
                <w:sz w:val="16"/>
                <w:szCs w:val="16"/>
                <w:highlight w:val="lightGray"/>
              </w:rPr>
              <w:t>Quelques élèves atypiques</w:t>
            </w:r>
          </w:p>
          <w:p w:rsidR="00906052" w:rsidRPr="00DC699B" w:rsidRDefault="00906052" w:rsidP="00906052">
            <w:pPr>
              <w:rPr>
                <w:rFonts w:ascii="Arial" w:hAnsi="Arial" w:cs="Arial"/>
                <w:b/>
                <w:bCs/>
                <w:sz w:val="16"/>
                <w:szCs w:val="16"/>
                <w:highlight w:val="lightGray"/>
              </w:rPr>
            </w:pPr>
            <w:r w:rsidRPr="00DC699B">
              <w:rPr>
                <w:rFonts w:ascii="Arial" w:hAnsi="Arial" w:cs="Arial"/>
                <w:sz w:val="16"/>
                <w:szCs w:val="16"/>
                <w:highlight w:val="lightGray"/>
              </w:rPr>
              <w:t>Surpoid</w:t>
            </w:r>
            <w:r w:rsidRPr="00DC699B">
              <w:rPr>
                <w:rFonts w:ascii="Arial" w:hAnsi="Arial" w:cs="Arial"/>
                <w:b/>
                <w:bCs/>
                <w:sz w:val="16"/>
                <w:szCs w:val="16"/>
                <w:highlight w:val="lightGray"/>
              </w:rPr>
              <w:t>s</w:t>
            </w:r>
          </w:p>
          <w:p w:rsidR="00906052" w:rsidRPr="00906052" w:rsidRDefault="00906052" w:rsidP="00906052">
            <w:pPr>
              <w:rPr>
                <w:rFonts w:ascii="Arial" w:hAnsi="Arial" w:cs="Arial"/>
                <w:sz w:val="16"/>
                <w:szCs w:val="16"/>
              </w:rPr>
            </w:pPr>
            <w:r w:rsidRPr="00DC699B">
              <w:rPr>
                <w:rFonts w:ascii="Arial" w:hAnsi="Arial" w:cs="Arial"/>
                <w:sz w:val="16"/>
                <w:szCs w:val="16"/>
                <w:highlight w:val="lightGray"/>
              </w:rPr>
              <w:t xml:space="preserve">Peu de dispenses (quelques </w:t>
            </w:r>
            <w:proofErr w:type="gramStart"/>
            <w:r w:rsidRPr="00DC699B">
              <w:rPr>
                <w:rFonts w:ascii="Arial" w:hAnsi="Arial" w:cs="Arial"/>
                <w:sz w:val="16"/>
                <w:szCs w:val="16"/>
                <w:highlight w:val="lightGray"/>
              </w:rPr>
              <w:t>cas )</w:t>
            </w:r>
            <w:proofErr w:type="gramEnd"/>
          </w:p>
          <w:p w:rsidR="00906052" w:rsidRPr="00906052" w:rsidRDefault="00906052" w:rsidP="00906052">
            <w:pPr>
              <w:rPr>
                <w:rFonts w:ascii="Arial" w:hAnsi="Arial" w:cs="Arial"/>
                <w:sz w:val="16"/>
                <w:szCs w:val="16"/>
              </w:rPr>
            </w:pPr>
          </w:p>
          <w:p w:rsidR="00906052" w:rsidRDefault="00906052" w:rsidP="00906052">
            <w:pPr>
              <w:rPr>
                <w:rFonts w:ascii="Arial" w:hAnsi="Arial" w:cs="Arial"/>
                <w:sz w:val="16"/>
                <w:szCs w:val="16"/>
              </w:rPr>
            </w:pPr>
          </w:p>
          <w:p w:rsidR="00906052" w:rsidRDefault="00906052" w:rsidP="00906052">
            <w:pPr>
              <w:rPr>
                <w:rFonts w:ascii="Arial" w:hAnsi="Arial" w:cs="Arial"/>
                <w:sz w:val="16"/>
                <w:szCs w:val="16"/>
              </w:rPr>
            </w:pPr>
          </w:p>
          <w:p w:rsidR="00906052" w:rsidRDefault="00906052" w:rsidP="00906052">
            <w:pPr>
              <w:rPr>
                <w:rFonts w:ascii="Arial" w:hAnsi="Arial" w:cs="Arial"/>
                <w:sz w:val="16"/>
                <w:szCs w:val="16"/>
              </w:rPr>
            </w:pPr>
          </w:p>
          <w:p w:rsidR="00906052" w:rsidRPr="00906052" w:rsidRDefault="00906052" w:rsidP="00906052">
            <w:pPr>
              <w:rPr>
                <w:rFonts w:ascii="Arial" w:hAnsi="Arial" w:cs="Arial"/>
                <w:sz w:val="16"/>
                <w:szCs w:val="16"/>
              </w:rPr>
            </w:pPr>
          </w:p>
        </w:tc>
        <w:tc>
          <w:tcPr>
            <w:tcW w:w="2796" w:type="dxa"/>
          </w:tcPr>
          <w:p w:rsidR="00906052" w:rsidRPr="00765EC5" w:rsidRDefault="00906052" w:rsidP="00906052">
            <w:pPr>
              <w:rPr>
                <w:rFonts w:ascii="Arial" w:hAnsi="Arial" w:cs="Arial"/>
                <w:b/>
                <w:bCs/>
                <w:sz w:val="20"/>
                <w:szCs w:val="20"/>
                <w:u w:val="single"/>
              </w:rPr>
            </w:pPr>
            <w:r w:rsidRPr="00906052">
              <w:rPr>
                <w:rFonts w:ascii="Arial" w:hAnsi="Arial" w:cs="Arial"/>
                <w:sz w:val="16"/>
                <w:szCs w:val="16"/>
              </w:rPr>
              <w:t xml:space="preserve"> </w:t>
            </w:r>
            <w:r w:rsidRPr="00765EC5">
              <w:rPr>
                <w:rFonts w:ascii="Arial" w:hAnsi="Arial" w:cs="Arial"/>
                <w:b/>
                <w:bCs/>
                <w:sz w:val="20"/>
                <w:szCs w:val="20"/>
                <w:u w:val="single"/>
              </w:rPr>
              <w:t>Rapport aux méthodes</w:t>
            </w:r>
          </w:p>
          <w:p w:rsidR="00906052" w:rsidRPr="00906052" w:rsidRDefault="00906052" w:rsidP="00906052">
            <w:pPr>
              <w:suppressAutoHyphens/>
              <w:ind w:right="-743"/>
              <w:rPr>
                <w:rFonts w:ascii="Arial" w:hAnsi="Arial"/>
                <w:sz w:val="16"/>
                <w:szCs w:val="16"/>
              </w:rPr>
            </w:pPr>
          </w:p>
          <w:p w:rsidR="00906052" w:rsidRPr="00906052" w:rsidRDefault="00906052" w:rsidP="00906052">
            <w:pPr>
              <w:suppressAutoHyphens/>
              <w:ind w:right="-743"/>
              <w:rPr>
                <w:rFonts w:ascii="Arial" w:hAnsi="Arial"/>
                <w:b/>
                <w:bCs/>
                <w:sz w:val="16"/>
                <w:szCs w:val="16"/>
              </w:rPr>
            </w:pPr>
            <w:r w:rsidRPr="00906052">
              <w:rPr>
                <w:rFonts w:ascii="Arial" w:hAnsi="Arial"/>
                <w:b/>
                <w:bCs/>
                <w:sz w:val="16"/>
                <w:szCs w:val="16"/>
              </w:rPr>
              <w:t xml:space="preserve">Disparités importantes : En </w:t>
            </w:r>
          </w:p>
          <w:p w:rsidR="00906052" w:rsidRPr="00906052" w:rsidRDefault="00906052" w:rsidP="00906052">
            <w:pPr>
              <w:suppressAutoHyphens/>
              <w:ind w:right="-743"/>
              <w:rPr>
                <w:rFonts w:ascii="Arial" w:hAnsi="Arial"/>
                <w:b/>
                <w:bCs/>
                <w:sz w:val="16"/>
                <w:szCs w:val="16"/>
              </w:rPr>
            </w:pPr>
            <w:proofErr w:type="gramStart"/>
            <w:r w:rsidRPr="00906052">
              <w:rPr>
                <w:rFonts w:ascii="Arial" w:hAnsi="Arial"/>
                <w:b/>
                <w:bCs/>
                <w:sz w:val="16"/>
                <w:szCs w:val="16"/>
              </w:rPr>
              <w:t>termes</w:t>
            </w:r>
            <w:proofErr w:type="gramEnd"/>
            <w:r w:rsidRPr="00906052">
              <w:rPr>
                <w:rFonts w:ascii="Arial" w:hAnsi="Arial"/>
                <w:b/>
                <w:bCs/>
                <w:sz w:val="16"/>
                <w:szCs w:val="16"/>
              </w:rPr>
              <w:t xml:space="preserve"> d’engagement (</w:t>
            </w:r>
            <w:r w:rsidRPr="00906052">
              <w:rPr>
                <w:rFonts w:ascii="Arial" w:hAnsi="Arial"/>
                <w:sz w:val="16"/>
                <w:szCs w:val="16"/>
              </w:rPr>
              <w:t>élèves de sections HB, FB, options, licenciés  au niveau fédéral ou non licenciés)</w:t>
            </w:r>
          </w:p>
          <w:p w:rsidR="00906052" w:rsidRPr="00906052" w:rsidRDefault="00906052" w:rsidP="00906052">
            <w:pPr>
              <w:suppressAutoHyphens/>
              <w:ind w:right="-743"/>
              <w:rPr>
                <w:rFonts w:ascii="Arial" w:hAnsi="Arial"/>
                <w:sz w:val="16"/>
                <w:szCs w:val="16"/>
              </w:rPr>
            </w:pPr>
            <w:r w:rsidRPr="00906052">
              <w:rPr>
                <w:rFonts w:ascii="Arial" w:hAnsi="Arial"/>
                <w:sz w:val="16"/>
                <w:szCs w:val="16"/>
              </w:rPr>
              <w:t xml:space="preserve">Besoin de jouer et de se défouler </w:t>
            </w:r>
          </w:p>
          <w:p w:rsidR="00906052" w:rsidRPr="00906052" w:rsidRDefault="00906052" w:rsidP="00906052">
            <w:pPr>
              <w:rPr>
                <w:rFonts w:ascii="Arial" w:hAnsi="Arial" w:cs="Arial"/>
                <w:sz w:val="16"/>
                <w:szCs w:val="16"/>
              </w:rPr>
            </w:pPr>
            <w:r w:rsidRPr="00906052">
              <w:rPr>
                <w:rFonts w:ascii="Arial" w:hAnsi="Arial" w:cs="Arial"/>
                <w:sz w:val="16"/>
                <w:szCs w:val="16"/>
              </w:rPr>
              <w:t>Les élèves savent observer si on les sollicite avec des critères précis</w:t>
            </w:r>
          </w:p>
          <w:p w:rsidR="00906052" w:rsidRPr="00906052" w:rsidRDefault="00906052" w:rsidP="00906052">
            <w:pPr>
              <w:rPr>
                <w:rFonts w:ascii="Arial" w:hAnsi="Arial" w:cs="Arial"/>
                <w:sz w:val="16"/>
                <w:szCs w:val="16"/>
              </w:rPr>
            </w:pPr>
            <w:r w:rsidRPr="00906052">
              <w:rPr>
                <w:rFonts w:ascii="Arial" w:hAnsi="Arial" w:cs="Arial"/>
                <w:sz w:val="16"/>
                <w:szCs w:val="16"/>
              </w:rPr>
              <w:t>Peuvent évaluer la réussite et l’échec de leur action.</w:t>
            </w:r>
          </w:p>
          <w:p w:rsidR="00425FDB" w:rsidRDefault="00906052" w:rsidP="00906052">
            <w:pPr>
              <w:rPr>
                <w:rFonts w:ascii="Arial" w:hAnsi="Arial" w:cs="Arial"/>
                <w:sz w:val="16"/>
                <w:szCs w:val="16"/>
              </w:rPr>
            </w:pPr>
            <w:r w:rsidRPr="00906052">
              <w:rPr>
                <w:rFonts w:ascii="Arial" w:hAnsi="Arial" w:cs="Arial"/>
                <w:sz w:val="16"/>
                <w:szCs w:val="16"/>
              </w:rPr>
              <w:t xml:space="preserve">Peuvent s’engager dans une démarche de projet mais souvent à court terme (difficulté pour certains d’être </w:t>
            </w:r>
            <w:proofErr w:type="gramStart"/>
            <w:r w:rsidRPr="00906052">
              <w:rPr>
                <w:rFonts w:ascii="Arial" w:hAnsi="Arial" w:cs="Arial"/>
                <w:sz w:val="16"/>
                <w:szCs w:val="16"/>
              </w:rPr>
              <w:t>volontaire  ou</w:t>
            </w:r>
            <w:proofErr w:type="gramEnd"/>
            <w:r w:rsidRPr="00906052">
              <w:rPr>
                <w:rFonts w:ascii="Arial" w:hAnsi="Arial" w:cs="Arial"/>
                <w:sz w:val="16"/>
                <w:szCs w:val="16"/>
              </w:rPr>
              <w:t xml:space="preserve"> d’aller au bout d’ un projet)</w:t>
            </w:r>
          </w:p>
          <w:p w:rsidR="00906052" w:rsidRDefault="00906052" w:rsidP="00906052">
            <w:pPr>
              <w:rPr>
                <w:rFonts w:ascii="Arial" w:hAnsi="Arial" w:cs="Arial"/>
                <w:sz w:val="16"/>
                <w:szCs w:val="16"/>
              </w:rPr>
            </w:pPr>
            <w:r w:rsidRPr="00906052">
              <w:rPr>
                <w:rFonts w:ascii="Arial" w:hAnsi="Arial" w:cs="Arial"/>
                <w:sz w:val="16"/>
                <w:szCs w:val="16"/>
              </w:rPr>
              <w:t>Tendance aux bavardages</w:t>
            </w:r>
          </w:p>
          <w:p w:rsidR="00425FDB" w:rsidRDefault="00425FDB" w:rsidP="00425FDB">
            <w:pPr>
              <w:rPr>
                <w:rFonts w:ascii="Arial" w:hAnsi="Arial" w:cs="Arial"/>
                <w:sz w:val="16"/>
                <w:szCs w:val="16"/>
              </w:rPr>
            </w:pPr>
            <w:r>
              <w:rPr>
                <w:rFonts w:ascii="Arial" w:hAnsi="Arial" w:cs="Arial"/>
                <w:sz w:val="16"/>
                <w:szCs w:val="16"/>
              </w:rPr>
              <w:t>R</w:t>
            </w:r>
            <w:r w:rsidRPr="00425FDB">
              <w:rPr>
                <w:rFonts w:ascii="Arial" w:hAnsi="Arial" w:cs="Arial"/>
                <w:sz w:val="16"/>
                <w:szCs w:val="16"/>
              </w:rPr>
              <w:t xml:space="preserve">echerche d’une plus grande </w:t>
            </w:r>
            <w:r>
              <w:rPr>
                <w:rFonts w:ascii="Arial" w:hAnsi="Arial" w:cs="Arial"/>
                <w:sz w:val="16"/>
                <w:szCs w:val="16"/>
              </w:rPr>
              <w:t>autonomie</w:t>
            </w:r>
          </w:p>
          <w:p w:rsidR="00425FDB" w:rsidRDefault="00425FDB" w:rsidP="00425FDB">
            <w:pPr>
              <w:rPr>
                <w:rFonts w:ascii="Arial" w:hAnsi="Arial" w:cs="Arial"/>
                <w:sz w:val="16"/>
                <w:szCs w:val="16"/>
              </w:rPr>
            </w:pPr>
            <w:r>
              <w:rPr>
                <w:rFonts w:ascii="Arial" w:hAnsi="Arial" w:cs="Arial"/>
                <w:sz w:val="16"/>
                <w:szCs w:val="16"/>
              </w:rPr>
              <w:t>E</w:t>
            </w:r>
            <w:r w:rsidRPr="00425FDB">
              <w:rPr>
                <w:rFonts w:ascii="Arial" w:hAnsi="Arial" w:cs="Arial"/>
                <w:sz w:val="16"/>
                <w:szCs w:val="16"/>
              </w:rPr>
              <w:t>ntrent dans une période ou des choix devront être effectués en permanence. Leurs aspirations sont souvent en décalage avec leurs moyens…</w:t>
            </w:r>
          </w:p>
          <w:p w:rsidR="00425FDB" w:rsidRPr="00906052" w:rsidRDefault="00425FDB" w:rsidP="00906052">
            <w:pPr>
              <w:rPr>
                <w:rFonts w:ascii="Arial" w:hAnsi="Arial" w:cs="Arial"/>
                <w:sz w:val="16"/>
                <w:szCs w:val="16"/>
              </w:rPr>
            </w:pPr>
          </w:p>
          <w:p w:rsidR="00906052" w:rsidRPr="00DC699B" w:rsidRDefault="00906052" w:rsidP="00906052">
            <w:pPr>
              <w:rPr>
                <w:rFonts w:ascii="Arial" w:hAnsi="Arial" w:cs="Arial"/>
                <w:b/>
                <w:bCs/>
                <w:sz w:val="16"/>
                <w:szCs w:val="16"/>
                <w:highlight w:val="lightGray"/>
              </w:rPr>
            </w:pPr>
            <w:r w:rsidRPr="00DC699B">
              <w:rPr>
                <w:rFonts w:ascii="Arial" w:hAnsi="Arial" w:cs="Arial"/>
                <w:b/>
                <w:bCs/>
                <w:sz w:val="16"/>
                <w:szCs w:val="16"/>
                <w:highlight w:val="lightGray"/>
              </w:rPr>
              <w:t>Quelques élèves atypiques</w:t>
            </w:r>
          </w:p>
          <w:p w:rsidR="00906052" w:rsidRDefault="00906052" w:rsidP="00906052">
            <w:pPr>
              <w:rPr>
                <w:rFonts w:ascii="Arial" w:hAnsi="Arial" w:cs="Arial"/>
                <w:sz w:val="16"/>
                <w:szCs w:val="16"/>
              </w:rPr>
            </w:pPr>
            <w:r w:rsidRPr="00DC699B">
              <w:rPr>
                <w:rFonts w:ascii="Arial" w:hAnsi="Arial" w:cs="Arial"/>
                <w:sz w:val="16"/>
                <w:szCs w:val="16"/>
                <w:highlight w:val="lightGray"/>
              </w:rPr>
              <w:t>Démotivés par l’école</w:t>
            </w:r>
          </w:p>
          <w:p w:rsidR="00425FDB" w:rsidRPr="00906052" w:rsidRDefault="00425FDB" w:rsidP="00425FDB">
            <w:pPr>
              <w:rPr>
                <w:rFonts w:ascii="Arial" w:hAnsi="Arial" w:cs="Arial"/>
                <w:sz w:val="16"/>
                <w:szCs w:val="16"/>
              </w:rPr>
            </w:pPr>
          </w:p>
        </w:tc>
        <w:tc>
          <w:tcPr>
            <w:tcW w:w="2870" w:type="dxa"/>
          </w:tcPr>
          <w:p w:rsidR="00906052" w:rsidRPr="00765EC5" w:rsidRDefault="00906052" w:rsidP="00906052">
            <w:pPr>
              <w:rPr>
                <w:rFonts w:ascii="Arial" w:hAnsi="Arial" w:cs="Arial"/>
                <w:b/>
                <w:bCs/>
                <w:sz w:val="20"/>
                <w:szCs w:val="20"/>
                <w:u w:val="single"/>
              </w:rPr>
            </w:pPr>
            <w:r w:rsidRPr="00906052">
              <w:rPr>
                <w:rFonts w:ascii="Arial" w:hAnsi="Arial" w:cs="Arial"/>
                <w:b/>
                <w:bCs/>
                <w:sz w:val="16"/>
                <w:szCs w:val="16"/>
                <w:u w:val="single"/>
              </w:rPr>
              <w:t xml:space="preserve"> </w:t>
            </w:r>
            <w:r w:rsidRPr="00765EC5">
              <w:rPr>
                <w:rFonts w:ascii="Arial" w:hAnsi="Arial" w:cs="Arial"/>
                <w:b/>
                <w:bCs/>
                <w:sz w:val="20"/>
                <w:szCs w:val="20"/>
                <w:u w:val="single"/>
              </w:rPr>
              <w:t>Rapport à soi et aux autres</w:t>
            </w:r>
          </w:p>
          <w:p w:rsidR="00906052" w:rsidRPr="00906052" w:rsidRDefault="00906052" w:rsidP="00906052">
            <w:pPr>
              <w:rPr>
                <w:rFonts w:ascii="Arial" w:hAnsi="Arial" w:cs="Arial"/>
                <w:sz w:val="16"/>
                <w:szCs w:val="16"/>
              </w:rPr>
            </w:pPr>
          </w:p>
          <w:p w:rsidR="00906052" w:rsidRPr="00906052" w:rsidRDefault="00906052" w:rsidP="00906052">
            <w:pPr>
              <w:rPr>
                <w:rFonts w:ascii="Arial" w:hAnsi="Arial" w:cs="Arial"/>
                <w:sz w:val="16"/>
                <w:szCs w:val="16"/>
              </w:rPr>
            </w:pPr>
            <w:r w:rsidRPr="00906052">
              <w:rPr>
                <w:rFonts w:ascii="Arial" w:hAnsi="Arial" w:cs="Arial"/>
                <w:sz w:val="16"/>
                <w:szCs w:val="16"/>
              </w:rPr>
              <w:t>Passent d’un statut de « grands » à « bizuts »</w:t>
            </w:r>
          </w:p>
          <w:p w:rsidR="00906052" w:rsidRPr="00906052" w:rsidRDefault="00906052" w:rsidP="00906052">
            <w:pPr>
              <w:rPr>
                <w:rFonts w:ascii="Arial" w:hAnsi="Arial" w:cs="Arial"/>
                <w:sz w:val="16"/>
                <w:szCs w:val="16"/>
              </w:rPr>
            </w:pPr>
            <w:r w:rsidRPr="00906052">
              <w:rPr>
                <w:rFonts w:ascii="Arial" w:hAnsi="Arial" w:cs="Arial"/>
                <w:sz w:val="16"/>
                <w:szCs w:val="16"/>
              </w:rPr>
              <w:t>Elèves qui arrivent de différents collèges</w:t>
            </w:r>
          </w:p>
          <w:p w:rsidR="00906052" w:rsidRPr="00906052" w:rsidRDefault="00906052" w:rsidP="00906052">
            <w:pPr>
              <w:rPr>
                <w:rFonts w:ascii="Arial" w:hAnsi="Arial" w:cs="Arial"/>
                <w:sz w:val="16"/>
                <w:szCs w:val="16"/>
              </w:rPr>
            </w:pPr>
            <w:r w:rsidRPr="00906052">
              <w:rPr>
                <w:rFonts w:ascii="Arial" w:hAnsi="Arial" w:cs="Arial"/>
                <w:sz w:val="16"/>
                <w:szCs w:val="16"/>
              </w:rPr>
              <w:t xml:space="preserve"> Doivent se resituer :</w:t>
            </w:r>
            <w:proofErr w:type="spellStart"/>
            <w:r w:rsidRPr="00906052">
              <w:rPr>
                <w:rFonts w:ascii="Arial" w:hAnsi="Arial" w:cs="Arial"/>
                <w:sz w:val="16"/>
                <w:szCs w:val="16"/>
              </w:rPr>
              <w:t>ds</w:t>
            </w:r>
            <w:proofErr w:type="spellEnd"/>
            <w:r w:rsidRPr="00906052">
              <w:rPr>
                <w:rFonts w:ascii="Arial" w:hAnsi="Arial" w:cs="Arial"/>
                <w:sz w:val="16"/>
                <w:szCs w:val="16"/>
              </w:rPr>
              <w:t xml:space="preserve"> groupe/classe au lycée</w:t>
            </w:r>
          </w:p>
          <w:p w:rsidR="00906052" w:rsidRPr="00906052" w:rsidRDefault="00906052" w:rsidP="00906052">
            <w:pPr>
              <w:rPr>
                <w:rFonts w:ascii="Arial" w:hAnsi="Arial" w:cs="Arial"/>
                <w:sz w:val="16"/>
                <w:szCs w:val="16"/>
              </w:rPr>
            </w:pPr>
          </w:p>
          <w:p w:rsidR="0005148D" w:rsidRDefault="0005148D" w:rsidP="00906052">
            <w:pPr>
              <w:rPr>
                <w:rFonts w:ascii="Arial" w:hAnsi="Arial" w:cs="Arial"/>
                <w:sz w:val="16"/>
                <w:szCs w:val="16"/>
              </w:rPr>
            </w:pPr>
            <w:r>
              <w:rPr>
                <w:rFonts w:ascii="Arial" w:hAnsi="Arial" w:cs="Arial"/>
                <w:sz w:val="16"/>
                <w:szCs w:val="16"/>
              </w:rPr>
              <w:t>P</w:t>
            </w:r>
            <w:r w:rsidRPr="0005148D">
              <w:rPr>
                <w:rFonts w:ascii="Arial" w:hAnsi="Arial" w:cs="Arial"/>
                <w:sz w:val="16"/>
                <w:szCs w:val="16"/>
              </w:rPr>
              <w:t xml:space="preserve">rofonde reconstruction </w:t>
            </w:r>
            <w:r>
              <w:rPr>
                <w:rFonts w:ascii="Arial" w:hAnsi="Arial" w:cs="Arial"/>
                <w:sz w:val="16"/>
                <w:szCs w:val="16"/>
              </w:rPr>
              <w:t>du</w:t>
            </w:r>
            <w:r w:rsidRPr="0005148D">
              <w:rPr>
                <w:rFonts w:ascii="Arial" w:hAnsi="Arial" w:cs="Arial"/>
                <w:sz w:val="16"/>
                <w:szCs w:val="16"/>
              </w:rPr>
              <w:t xml:space="preserve"> système de relations scolaires et sociales, et nouveau cadre de </w:t>
            </w:r>
            <w:proofErr w:type="gramStart"/>
            <w:r w:rsidRPr="0005148D">
              <w:rPr>
                <w:rFonts w:ascii="Arial" w:hAnsi="Arial" w:cs="Arial"/>
                <w:sz w:val="16"/>
                <w:szCs w:val="16"/>
              </w:rPr>
              <w:t>travail,  nouveaux</w:t>
            </w:r>
            <w:proofErr w:type="gramEnd"/>
            <w:r w:rsidRPr="0005148D">
              <w:rPr>
                <w:rFonts w:ascii="Arial" w:hAnsi="Arial" w:cs="Arial"/>
                <w:sz w:val="16"/>
                <w:szCs w:val="16"/>
              </w:rPr>
              <w:t xml:space="preserve"> camarades, </w:t>
            </w:r>
            <w:proofErr w:type="spellStart"/>
            <w:r w:rsidRPr="0005148D">
              <w:rPr>
                <w:rFonts w:ascii="Arial" w:hAnsi="Arial" w:cs="Arial"/>
                <w:sz w:val="16"/>
                <w:szCs w:val="16"/>
              </w:rPr>
              <w:t>l</w:t>
            </w:r>
            <w:proofErr w:type="spellEnd"/>
            <w:r w:rsidRPr="0005148D">
              <w:rPr>
                <w:rFonts w:ascii="Arial" w:hAnsi="Arial" w:cs="Arial"/>
                <w:sz w:val="16"/>
                <w:szCs w:val="16"/>
              </w:rPr>
              <w:t xml:space="preserve"> nouveaux professeurs, nouvelles procédures de scolarité … </w:t>
            </w:r>
            <w:r>
              <w:rPr>
                <w:rFonts w:ascii="Times New Roman" w:hAnsi="Times New Roman" w:cs="Times New Roman"/>
                <w:sz w:val="16"/>
                <w:szCs w:val="16"/>
              </w:rPr>
              <w:t>▬►</w:t>
            </w:r>
            <w:r w:rsidRPr="0005148D">
              <w:rPr>
                <w:rFonts w:ascii="Arial" w:hAnsi="Arial" w:cs="Arial"/>
                <w:sz w:val="16"/>
                <w:szCs w:val="16"/>
              </w:rPr>
              <w:t>de sérieuses perturbations et remises en cause de ce qu’ils s’étaient construit au collège.</w:t>
            </w:r>
          </w:p>
          <w:p w:rsidR="00906052" w:rsidRPr="00906052" w:rsidRDefault="00906052" w:rsidP="00906052">
            <w:pPr>
              <w:rPr>
                <w:rFonts w:ascii="Arial" w:hAnsi="Arial" w:cs="Arial"/>
                <w:sz w:val="16"/>
                <w:szCs w:val="16"/>
              </w:rPr>
            </w:pPr>
            <w:r w:rsidRPr="00906052">
              <w:rPr>
                <w:rFonts w:ascii="Arial" w:hAnsi="Arial" w:cs="Arial"/>
                <w:sz w:val="16"/>
                <w:szCs w:val="16"/>
              </w:rPr>
              <w:t>Fonctionnent plus facilement en groupe qu’au collège</w:t>
            </w:r>
            <w:r w:rsidR="0005148D">
              <w:rPr>
                <w:rFonts w:ascii="Arial" w:hAnsi="Arial" w:cs="Arial"/>
                <w:sz w:val="16"/>
                <w:szCs w:val="16"/>
              </w:rPr>
              <w:t>- recherche de l’autre)</w:t>
            </w:r>
          </w:p>
          <w:p w:rsidR="00906052" w:rsidRPr="00DC699B" w:rsidRDefault="00DC699B" w:rsidP="00906052">
            <w:pPr>
              <w:rPr>
                <w:rFonts w:ascii="Arial" w:hAnsi="Arial" w:cs="Arial"/>
                <w:b/>
                <w:bCs/>
                <w:sz w:val="16"/>
                <w:szCs w:val="16"/>
                <w:highlight w:val="lightGray"/>
              </w:rPr>
            </w:pPr>
            <w:r w:rsidRPr="00DC699B">
              <w:rPr>
                <w:rFonts w:ascii="Arial" w:hAnsi="Arial" w:cs="Arial"/>
                <w:b/>
                <w:bCs/>
                <w:sz w:val="16"/>
                <w:szCs w:val="16"/>
                <w:highlight w:val="lightGray"/>
              </w:rPr>
              <w:t>Quelques élèves atypiques</w:t>
            </w:r>
          </w:p>
          <w:p w:rsidR="00906052" w:rsidRPr="00DC699B" w:rsidRDefault="00906052" w:rsidP="00906052">
            <w:pPr>
              <w:rPr>
                <w:rFonts w:ascii="Arial" w:hAnsi="Arial" w:cs="Arial"/>
                <w:sz w:val="16"/>
                <w:szCs w:val="16"/>
                <w:highlight w:val="lightGray"/>
              </w:rPr>
            </w:pPr>
            <w:r w:rsidRPr="00DC699B">
              <w:rPr>
                <w:rFonts w:ascii="Arial" w:hAnsi="Arial" w:cs="Arial"/>
                <w:sz w:val="16"/>
                <w:szCs w:val="16"/>
                <w:highlight w:val="lightGray"/>
              </w:rPr>
              <w:t xml:space="preserve">Le regard de l’autre peut </w:t>
            </w:r>
            <w:proofErr w:type="gramStart"/>
            <w:r w:rsidRPr="00DC699B">
              <w:rPr>
                <w:rFonts w:ascii="Arial" w:hAnsi="Arial" w:cs="Arial"/>
                <w:sz w:val="16"/>
                <w:szCs w:val="16"/>
                <w:highlight w:val="lightGray"/>
              </w:rPr>
              <w:t xml:space="preserve">être </w:t>
            </w:r>
            <w:r w:rsidR="0005148D" w:rsidRPr="00DC699B">
              <w:rPr>
                <w:rFonts w:ascii="Arial" w:hAnsi="Arial" w:cs="Arial"/>
                <w:sz w:val="16"/>
                <w:szCs w:val="16"/>
                <w:highlight w:val="lightGray"/>
              </w:rPr>
              <w:t xml:space="preserve"> apprécié</w:t>
            </w:r>
            <w:proofErr w:type="gramEnd"/>
            <w:r w:rsidR="0005148D" w:rsidRPr="00DC699B">
              <w:rPr>
                <w:rFonts w:ascii="Arial" w:hAnsi="Arial" w:cs="Arial"/>
                <w:sz w:val="16"/>
                <w:szCs w:val="16"/>
                <w:highlight w:val="lightGray"/>
              </w:rPr>
              <w:t xml:space="preserve"> voir même </w:t>
            </w:r>
            <w:r w:rsidRPr="00DC699B">
              <w:rPr>
                <w:rFonts w:ascii="Arial" w:hAnsi="Arial" w:cs="Arial"/>
                <w:sz w:val="16"/>
                <w:szCs w:val="16"/>
                <w:highlight w:val="lightGray"/>
              </w:rPr>
              <w:t>provoqué</w:t>
            </w:r>
            <w:r w:rsidR="0005148D" w:rsidRPr="00DC699B">
              <w:rPr>
                <w:rFonts w:ascii="Arial" w:hAnsi="Arial" w:cs="Arial"/>
                <w:sz w:val="16"/>
                <w:szCs w:val="16"/>
                <w:highlight w:val="lightGray"/>
              </w:rPr>
              <w:t xml:space="preserve">  </w:t>
            </w:r>
            <w:r w:rsidRPr="00DC699B">
              <w:rPr>
                <w:rFonts w:ascii="Arial" w:hAnsi="Arial" w:cs="Arial"/>
                <w:sz w:val="16"/>
                <w:szCs w:val="16"/>
                <w:highlight w:val="lightGray"/>
              </w:rPr>
              <w:t>( élèves  dont la personnalité s’est déjà affirmé)</w:t>
            </w:r>
          </w:p>
          <w:p w:rsidR="00906052" w:rsidRPr="00906052" w:rsidRDefault="00906052" w:rsidP="00906052">
            <w:pPr>
              <w:rPr>
                <w:rFonts w:ascii="Arial" w:hAnsi="Arial" w:cs="Arial"/>
                <w:sz w:val="16"/>
                <w:szCs w:val="16"/>
              </w:rPr>
            </w:pPr>
            <w:r w:rsidRPr="00DC699B">
              <w:rPr>
                <w:rFonts w:ascii="Arial" w:hAnsi="Arial" w:cs="Arial"/>
                <w:sz w:val="16"/>
                <w:szCs w:val="16"/>
                <w:highlight w:val="lightGray"/>
              </w:rPr>
              <w:t>Ou ne pas être accepté du tout</w:t>
            </w:r>
            <w:r w:rsidR="0005148D" w:rsidRPr="00DC699B">
              <w:rPr>
                <w:rFonts w:ascii="Arial" w:hAnsi="Arial" w:cs="Arial"/>
                <w:sz w:val="16"/>
                <w:szCs w:val="16"/>
                <w:highlight w:val="lightGray"/>
              </w:rPr>
              <w:t xml:space="preserve"> (élèves</w:t>
            </w:r>
            <w:r w:rsidRPr="00DC699B">
              <w:rPr>
                <w:rFonts w:ascii="Arial" w:hAnsi="Arial" w:cs="Arial"/>
                <w:sz w:val="16"/>
                <w:szCs w:val="16"/>
                <w:highlight w:val="lightGray"/>
              </w:rPr>
              <w:t xml:space="preserve"> non encore affirmés ;mal être même pour certains)</w:t>
            </w:r>
          </w:p>
        </w:tc>
        <w:tc>
          <w:tcPr>
            <w:tcW w:w="2732" w:type="dxa"/>
          </w:tcPr>
          <w:p w:rsidR="00906052" w:rsidRDefault="00906052" w:rsidP="00906052">
            <w:pPr>
              <w:rPr>
                <w:rFonts w:ascii="Arial" w:hAnsi="Arial" w:cs="Arial"/>
                <w:b/>
                <w:bCs/>
                <w:sz w:val="20"/>
                <w:szCs w:val="20"/>
                <w:u w:val="single"/>
              </w:rPr>
            </w:pPr>
            <w:r w:rsidRPr="00765EC5">
              <w:rPr>
                <w:rFonts w:ascii="Arial" w:hAnsi="Arial" w:cs="Arial"/>
                <w:b/>
                <w:bCs/>
                <w:sz w:val="20"/>
                <w:szCs w:val="20"/>
                <w:u w:val="single"/>
              </w:rPr>
              <w:t>Rapport à la santé : hygiène modes de vie</w:t>
            </w:r>
          </w:p>
          <w:p w:rsidR="00425FDB" w:rsidRDefault="00425FDB" w:rsidP="00425FDB">
            <w:pPr>
              <w:rPr>
                <w:rFonts w:ascii="Arial" w:hAnsi="Arial" w:cs="Arial"/>
                <w:b/>
                <w:bCs/>
                <w:sz w:val="20"/>
                <w:szCs w:val="20"/>
                <w:u w:val="single"/>
              </w:rPr>
            </w:pPr>
          </w:p>
          <w:p w:rsidR="00DC699B" w:rsidRPr="00DC699B" w:rsidRDefault="00DC699B" w:rsidP="00425FDB">
            <w:pPr>
              <w:rPr>
                <w:rFonts w:ascii="Arial" w:hAnsi="Arial" w:cs="Arial"/>
                <w:sz w:val="16"/>
                <w:szCs w:val="16"/>
              </w:rPr>
            </w:pPr>
            <w:r w:rsidRPr="00DC699B">
              <w:rPr>
                <w:rFonts w:ascii="Arial" w:hAnsi="Arial" w:cs="Arial"/>
                <w:sz w:val="16"/>
                <w:szCs w:val="16"/>
              </w:rPr>
              <w:t xml:space="preserve">La santé n’est pas un souci pour eux </w:t>
            </w:r>
            <w:proofErr w:type="gramStart"/>
            <w:r w:rsidRPr="00DC699B">
              <w:rPr>
                <w:rFonts w:ascii="Arial" w:hAnsi="Arial" w:cs="Arial"/>
                <w:sz w:val="16"/>
                <w:szCs w:val="16"/>
              </w:rPr>
              <w:t>( Ils</w:t>
            </w:r>
            <w:proofErr w:type="gramEnd"/>
            <w:r w:rsidRPr="00DC699B">
              <w:rPr>
                <w:rFonts w:ascii="Arial" w:hAnsi="Arial" w:cs="Arial"/>
                <w:sz w:val="16"/>
                <w:szCs w:val="16"/>
              </w:rPr>
              <w:t xml:space="preserve"> se sentent invulnérables ) mais l’est pour les adultes qui les côtoient </w:t>
            </w:r>
          </w:p>
          <w:p w:rsidR="00DC699B" w:rsidRPr="00DC699B" w:rsidRDefault="00DC699B" w:rsidP="00425FDB">
            <w:pPr>
              <w:rPr>
                <w:rFonts w:ascii="Arial" w:hAnsi="Arial" w:cs="Arial"/>
                <w:sz w:val="16"/>
                <w:szCs w:val="16"/>
              </w:rPr>
            </w:pPr>
          </w:p>
          <w:p w:rsidR="00DC699B" w:rsidRPr="00DC699B" w:rsidRDefault="00DC699B" w:rsidP="00425FDB">
            <w:pPr>
              <w:rPr>
                <w:rFonts w:ascii="Arial" w:hAnsi="Arial" w:cs="Arial"/>
                <w:sz w:val="16"/>
                <w:szCs w:val="16"/>
              </w:rPr>
            </w:pPr>
          </w:p>
          <w:p w:rsidR="00DC699B" w:rsidRPr="00DC699B" w:rsidRDefault="00DC699B" w:rsidP="00425FDB">
            <w:pPr>
              <w:rPr>
                <w:rFonts w:ascii="Arial" w:hAnsi="Arial" w:cs="Arial"/>
                <w:sz w:val="16"/>
                <w:szCs w:val="16"/>
              </w:rPr>
            </w:pPr>
            <w:r w:rsidRPr="00DC699B">
              <w:rPr>
                <w:rFonts w:ascii="Arial" w:hAnsi="Arial" w:cs="Arial"/>
                <w:sz w:val="16"/>
                <w:szCs w:val="16"/>
              </w:rPr>
              <w:t xml:space="preserve">Quelques addictions : cigarette, jeux </w:t>
            </w:r>
            <w:proofErr w:type="spellStart"/>
            <w:r w:rsidRPr="00DC699B">
              <w:rPr>
                <w:rFonts w:ascii="Arial" w:hAnsi="Arial" w:cs="Arial"/>
                <w:sz w:val="16"/>
                <w:szCs w:val="16"/>
              </w:rPr>
              <w:t>vidéos</w:t>
            </w:r>
            <w:proofErr w:type="spellEnd"/>
            <w:r w:rsidRPr="00DC699B">
              <w:rPr>
                <w:rFonts w:ascii="Arial" w:hAnsi="Arial" w:cs="Arial"/>
                <w:sz w:val="16"/>
                <w:szCs w:val="16"/>
              </w:rPr>
              <w:t>, …</w:t>
            </w:r>
          </w:p>
          <w:p w:rsidR="00DC699B" w:rsidRDefault="00DC699B" w:rsidP="00425FDB">
            <w:pPr>
              <w:rPr>
                <w:rFonts w:ascii="Arial" w:hAnsi="Arial" w:cs="Arial"/>
                <w:b/>
                <w:bCs/>
                <w:sz w:val="20"/>
                <w:szCs w:val="20"/>
                <w:u w:val="single"/>
              </w:rPr>
            </w:pPr>
          </w:p>
          <w:p w:rsidR="00DC699B" w:rsidRPr="00705274" w:rsidRDefault="00DC699B" w:rsidP="00425FDB">
            <w:pPr>
              <w:rPr>
                <w:rFonts w:ascii="Arial" w:hAnsi="Arial" w:cs="Arial"/>
                <w:b/>
                <w:bCs/>
                <w:sz w:val="16"/>
                <w:szCs w:val="16"/>
                <w:u w:val="single"/>
              </w:rPr>
            </w:pPr>
            <w:r w:rsidRPr="00705274">
              <w:rPr>
                <w:rFonts w:ascii="Arial" w:hAnsi="Arial" w:cs="Arial"/>
                <w:b/>
                <w:bCs/>
                <w:sz w:val="16"/>
                <w:szCs w:val="16"/>
                <w:u w:val="single"/>
              </w:rPr>
              <w:t>Différences filles /garçons</w:t>
            </w:r>
          </w:p>
          <w:p w:rsidR="00DC699B" w:rsidRPr="00705274" w:rsidRDefault="00DC699B" w:rsidP="00425FDB">
            <w:pPr>
              <w:rPr>
                <w:rFonts w:ascii="Arial" w:hAnsi="Arial" w:cs="Arial"/>
                <w:sz w:val="16"/>
                <w:szCs w:val="16"/>
              </w:rPr>
            </w:pPr>
            <w:r w:rsidRPr="00705274">
              <w:rPr>
                <w:rFonts w:ascii="Arial" w:hAnsi="Arial" w:cs="Arial"/>
                <w:sz w:val="16"/>
                <w:szCs w:val="16"/>
              </w:rPr>
              <w:t>Les filles prennent conscience de l’intérêt de pratiquer une activité physique</w:t>
            </w:r>
          </w:p>
          <w:p w:rsidR="00DC699B" w:rsidRDefault="00DC699B" w:rsidP="00425FDB">
            <w:pPr>
              <w:rPr>
                <w:rFonts w:ascii="Arial" w:hAnsi="Arial" w:cs="Arial"/>
                <w:b/>
                <w:bCs/>
                <w:sz w:val="20"/>
                <w:szCs w:val="20"/>
                <w:u w:val="single"/>
              </w:rPr>
            </w:pPr>
          </w:p>
          <w:p w:rsidR="00DC699B" w:rsidRPr="00DC699B" w:rsidRDefault="00DC699B" w:rsidP="00425FDB">
            <w:pPr>
              <w:rPr>
                <w:rFonts w:ascii="Arial" w:hAnsi="Arial" w:cs="Arial"/>
                <w:b/>
                <w:bCs/>
                <w:sz w:val="16"/>
                <w:szCs w:val="16"/>
              </w:rPr>
            </w:pPr>
            <w:r w:rsidRPr="00DC699B">
              <w:rPr>
                <w:rFonts w:ascii="Arial" w:hAnsi="Arial" w:cs="Arial"/>
                <w:b/>
                <w:bCs/>
                <w:sz w:val="16"/>
                <w:szCs w:val="16"/>
              </w:rPr>
              <w:t>Les garçons pratiquent beaucoup ou pas du tout</w:t>
            </w:r>
          </w:p>
          <w:p w:rsidR="00DC699B" w:rsidRDefault="00DC699B" w:rsidP="00425FDB">
            <w:pPr>
              <w:rPr>
                <w:rFonts w:ascii="Arial" w:hAnsi="Arial" w:cs="Arial"/>
                <w:b/>
                <w:bCs/>
                <w:sz w:val="20"/>
                <w:szCs w:val="20"/>
                <w:u w:val="single"/>
              </w:rPr>
            </w:pPr>
          </w:p>
          <w:p w:rsidR="00DC699B" w:rsidRDefault="00DC699B" w:rsidP="00425FDB">
            <w:pPr>
              <w:rPr>
                <w:rFonts w:ascii="Arial" w:hAnsi="Arial" w:cs="Arial"/>
                <w:b/>
                <w:bCs/>
                <w:sz w:val="20"/>
                <w:szCs w:val="20"/>
                <w:u w:val="single"/>
              </w:rPr>
            </w:pPr>
          </w:p>
          <w:p w:rsidR="00DC699B" w:rsidRDefault="00DC699B" w:rsidP="00425FDB">
            <w:pPr>
              <w:rPr>
                <w:rFonts w:ascii="Arial" w:hAnsi="Arial" w:cs="Arial"/>
                <w:b/>
                <w:bCs/>
                <w:sz w:val="20"/>
                <w:szCs w:val="20"/>
                <w:u w:val="single"/>
              </w:rPr>
            </w:pPr>
          </w:p>
          <w:p w:rsidR="00DC699B" w:rsidRDefault="00DC699B" w:rsidP="00425FDB">
            <w:pPr>
              <w:rPr>
                <w:rFonts w:ascii="Arial" w:hAnsi="Arial" w:cs="Arial"/>
                <w:sz w:val="16"/>
                <w:szCs w:val="16"/>
              </w:rPr>
            </w:pPr>
            <w:r w:rsidRPr="00DC699B">
              <w:rPr>
                <w:rFonts w:ascii="Arial" w:hAnsi="Arial" w:cs="Arial"/>
                <w:sz w:val="20"/>
                <w:szCs w:val="20"/>
                <w:highlight w:val="lightGray"/>
                <w:u w:val="single"/>
              </w:rPr>
              <w:t xml:space="preserve">Rythmes de vie atypiques : </w:t>
            </w:r>
            <w:r w:rsidRPr="00D75CC0">
              <w:rPr>
                <w:rFonts w:ascii="Arial" w:hAnsi="Arial" w:cs="Arial"/>
                <w:sz w:val="16"/>
                <w:szCs w:val="16"/>
                <w:highlight w:val="lightGray"/>
              </w:rPr>
              <w:t>manque de sommeil</w:t>
            </w:r>
          </w:p>
          <w:p w:rsidR="00DC699B" w:rsidRPr="00DC699B" w:rsidRDefault="00DC699B" w:rsidP="00425FDB">
            <w:pPr>
              <w:rPr>
                <w:rFonts w:ascii="Arial" w:hAnsi="Arial" w:cs="Arial"/>
                <w:sz w:val="20"/>
                <w:szCs w:val="20"/>
                <w:u w:val="single"/>
              </w:rPr>
            </w:pPr>
          </w:p>
        </w:tc>
        <w:tc>
          <w:tcPr>
            <w:tcW w:w="3098" w:type="dxa"/>
          </w:tcPr>
          <w:p w:rsidR="00906052" w:rsidRPr="00765EC5" w:rsidRDefault="00906052" w:rsidP="00906052">
            <w:pPr>
              <w:rPr>
                <w:rFonts w:ascii="Arial" w:hAnsi="Arial" w:cs="Arial"/>
                <w:b/>
                <w:bCs/>
                <w:sz w:val="20"/>
                <w:szCs w:val="20"/>
                <w:u w:val="single"/>
              </w:rPr>
            </w:pPr>
            <w:r w:rsidRPr="00765EC5">
              <w:rPr>
                <w:rFonts w:ascii="Arial" w:hAnsi="Arial" w:cs="Arial"/>
                <w:b/>
                <w:bCs/>
                <w:sz w:val="20"/>
                <w:szCs w:val="20"/>
                <w:u w:val="single"/>
              </w:rPr>
              <w:t>Rapport à la culture</w:t>
            </w:r>
          </w:p>
          <w:p w:rsidR="00906052" w:rsidRDefault="00906052" w:rsidP="00906052">
            <w:pPr>
              <w:rPr>
                <w:rFonts w:ascii="Arial" w:hAnsi="Arial" w:cs="Arial"/>
                <w:sz w:val="16"/>
                <w:szCs w:val="16"/>
              </w:rPr>
            </w:pPr>
          </w:p>
          <w:p w:rsidR="00906052" w:rsidRDefault="00906052" w:rsidP="00906052">
            <w:pPr>
              <w:rPr>
                <w:rFonts w:ascii="Arial" w:hAnsi="Arial" w:cs="Arial"/>
                <w:sz w:val="16"/>
                <w:szCs w:val="16"/>
              </w:rPr>
            </w:pPr>
            <w:r w:rsidRPr="00A8479F">
              <w:rPr>
                <w:rFonts w:ascii="Arial" w:hAnsi="Arial" w:cs="Arial"/>
                <w:sz w:val="16"/>
                <w:szCs w:val="16"/>
              </w:rPr>
              <w:t>3 grands profils : les ruraux – les quartiers – les citadins.</w:t>
            </w:r>
          </w:p>
          <w:p w:rsidR="00DC699B" w:rsidRDefault="00DC699B" w:rsidP="00906052">
            <w:pPr>
              <w:rPr>
                <w:rFonts w:ascii="Arial" w:hAnsi="Arial" w:cs="Arial"/>
                <w:sz w:val="16"/>
                <w:szCs w:val="16"/>
              </w:rPr>
            </w:pPr>
          </w:p>
          <w:p w:rsidR="00DC699B" w:rsidRPr="00A8479F" w:rsidRDefault="00DC699B" w:rsidP="00906052">
            <w:pPr>
              <w:rPr>
                <w:rFonts w:ascii="Arial" w:hAnsi="Arial" w:cs="Arial"/>
                <w:sz w:val="16"/>
                <w:szCs w:val="16"/>
              </w:rPr>
            </w:pPr>
            <w:r>
              <w:rPr>
                <w:rFonts w:ascii="Arial" w:hAnsi="Arial" w:cs="Arial"/>
                <w:sz w:val="16"/>
                <w:szCs w:val="16"/>
              </w:rPr>
              <w:t>Vie culturelle très différente suivant le lieu d’habitation ou le niveau socio culturel</w:t>
            </w:r>
          </w:p>
        </w:tc>
      </w:tr>
      <w:tr w:rsidR="00906052" w:rsidRPr="000E5CB1">
        <w:tc>
          <w:tcPr>
            <w:tcW w:w="14295" w:type="dxa"/>
            <w:gridSpan w:val="5"/>
            <w:shd w:val="clear" w:color="auto" w:fill="auto"/>
          </w:tcPr>
          <w:p w:rsidR="00906052" w:rsidRPr="000E5CB1" w:rsidRDefault="00906052" w:rsidP="00906052">
            <w:pPr>
              <w:jc w:val="center"/>
              <w:rPr>
                <w:rFonts w:ascii="Arial" w:hAnsi="Arial" w:cs="Arial"/>
                <w:b/>
                <w:sz w:val="28"/>
                <w:szCs w:val="28"/>
              </w:rPr>
            </w:pPr>
            <w:r w:rsidRPr="000E5CB1">
              <w:rPr>
                <w:rFonts w:ascii="Arial" w:hAnsi="Arial" w:cs="Arial"/>
                <w:b/>
                <w:sz w:val="28"/>
                <w:szCs w:val="28"/>
              </w:rPr>
              <w:lastRenderedPageBreak/>
              <w:t>APSA</w:t>
            </w:r>
            <w:r w:rsidR="00BA47FF">
              <w:rPr>
                <w:rFonts w:ascii="Arial" w:hAnsi="Arial" w:cs="Arial"/>
                <w:b/>
                <w:sz w:val="28"/>
                <w:szCs w:val="28"/>
              </w:rPr>
              <w:t xml:space="preserve"> : HANDBALL </w:t>
            </w:r>
          </w:p>
        </w:tc>
      </w:tr>
    </w:tbl>
    <w:p w:rsidR="000949CD" w:rsidRDefault="000949CD"/>
    <w:tbl>
      <w:tblPr>
        <w:tblStyle w:val="Grilledutableau"/>
        <w:tblW w:w="14283" w:type="dxa"/>
        <w:tblLook w:val="04A0" w:firstRow="1" w:lastRow="0" w:firstColumn="1" w:lastColumn="0" w:noHBand="0" w:noVBand="1"/>
      </w:tblPr>
      <w:tblGrid>
        <w:gridCol w:w="2714"/>
        <w:gridCol w:w="2537"/>
        <w:gridCol w:w="4780"/>
        <w:gridCol w:w="4252"/>
      </w:tblGrid>
      <w:tr w:rsidR="00A04853" w:rsidRPr="000E5CB1">
        <w:tc>
          <w:tcPr>
            <w:tcW w:w="5251" w:type="dxa"/>
            <w:gridSpan w:val="2"/>
            <w:tcBorders>
              <w:top w:val="single" w:sz="18" w:space="0" w:color="auto"/>
              <w:left w:val="single" w:sz="18" w:space="0" w:color="auto"/>
              <w:bottom w:val="single" w:sz="18" w:space="0" w:color="auto"/>
              <w:right w:val="single" w:sz="18" w:space="0" w:color="auto"/>
            </w:tcBorders>
          </w:tcPr>
          <w:p w:rsidR="00A04853" w:rsidRPr="000E5CB1" w:rsidRDefault="00A04853" w:rsidP="00EA68DF">
            <w:pPr>
              <w:rPr>
                <w:rFonts w:ascii="Arial" w:hAnsi="Arial" w:cs="Arial"/>
                <w:b/>
                <w:sz w:val="28"/>
                <w:szCs w:val="28"/>
              </w:rPr>
            </w:pPr>
            <w:r w:rsidRPr="000E5CB1">
              <w:rPr>
                <w:rFonts w:ascii="Arial" w:hAnsi="Arial" w:cs="Arial"/>
                <w:b/>
                <w:sz w:val="28"/>
                <w:szCs w:val="28"/>
              </w:rPr>
              <w:t>CHAMP D’APPRENTISSAGE  4</w:t>
            </w:r>
          </w:p>
          <w:p w:rsidR="00A04853" w:rsidRPr="000E5CB1" w:rsidRDefault="00A04853" w:rsidP="00EC1E7C">
            <w:pPr>
              <w:ind w:right="-742"/>
              <w:rPr>
                <w:rFonts w:ascii="Arial" w:hAnsi="Arial" w:cs="Arial"/>
                <w:b/>
                <w:iCs/>
                <w:highlight w:val="yellow"/>
              </w:rPr>
            </w:pPr>
            <w:r w:rsidRPr="000E5CB1">
              <w:rPr>
                <w:rFonts w:ascii="Arial" w:hAnsi="Arial" w:cs="Arial"/>
                <w:b/>
                <w:iCs/>
                <w:highlight w:val="yellow"/>
              </w:rPr>
              <w:t xml:space="preserve">S’engager avec </w:t>
            </w:r>
            <w:proofErr w:type="gramStart"/>
            <w:r w:rsidRPr="000E5CB1">
              <w:rPr>
                <w:rFonts w:ascii="Arial" w:hAnsi="Arial" w:cs="Arial"/>
                <w:b/>
                <w:iCs/>
                <w:highlight w:val="yellow"/>
              </w:rPr>
              <w:t>lucidité  dans</w:t>
            </w:r>
            <w:proofErr w:type="gramEnd"/>
            <w:r w:rsidRPr="000E5CB1">
              <w:rPr>
                <w:rFonts w:ascii="Arial" w:hAnsi="Arial" w:cs="Arial"/>
                <w:b/>
                <w:iCs/>
                <w:highlight w:val="yellow"/>
              </w:rPr>
              <w:t xml:space="preserve"> un affrontement</w:t>
            </w:r>
          </w:p>
          <w:p w:rsidR="00A04853" w:rsidRPr="000E5CB1" w:rsidRDefault="00A04853" w:rsidP="00EC1E7C">
            <w:pPr>
              <w:ind w:right="-742"/>
              <w:rPr>
                <w:rFonts w:ascii="Arial" w:hAnsi="Arial" w:cs="Arial"/>
                <w:b/>
                <w:iCs/>
                <w:highlight w:val="yellow"/>
              </w:rPr>
            </w:pPr>
            <w:r w:rsidRPr="000E5CB1">
              <w:rPr>
                <w:rFonts w:ascii="Arial" w:hAnsi="Arial" w:cs="Arial"/>
                <w:b/>
                <w:iCs/>
                <w:highlight w:val="yellow"/>
              </w:rPr>
              <w:t xml:space="preserve"> </w:t>
            </w:r>
            <w:proofErr w:type="gramStart"/>
            <w:r w:rsidRPr="000E5CB1">
              <w:rPr>
                <w:rFonts w:ascii="Arial" w:hAnsi="Arial" w:cs="Arial"/>
                <w:b/>
                <w:iCs/>
                <w:highlight w:val="yellow"/>
              </w:rPr>
              <w:t>en</w:t>
            </w:r>
            <w:proofErr w:type="gramEnd"/>
            <w:r w:rsidRPr="000E5CB1">
              <w:rPr>
                <w:rFonts w:ascii="Arial" w:hAnsi="Arial" w:cs="Arial"/>
                <w:b/>
                <w:iCs/>
                <w:highlight w:val="yellow"/>
              </w:rPr>
              <w:t xml:space="preserve"> coopération pour faire basculer le rapport de</w:t>
            </w:r>
          </w:p>
          <w:p w:rsidR="00A04853" w:rsidRPr="000E5CB1" w:rsidRDefault="00A04853" w:rsidP="00EC1E7C">
            <w:pPr>
              <w:rPr>
                <w:rFonts w:ascii="Arial" w:hAnsi="Arial" w:cs="Arial"/>
              </w:rPr>
            </w:pPr>
            <w:r w:rsidRPr="000E5CB1">
              <w:rPr>
                <w:rFonts w:ascii="Arial" w:hAnsi="Arial" w:cs="Arial"/>
                <w:b/>
                <w:iCs/>
                <w:highlight w:val="yellow"/>
              </w:rPr>
              <w:t xml:space="preserve"> force en sa faveur</w:t>
            </w:r>
          </w:p>
        </w:tc>
        <w:tc>
          <w:tcPr>
            <w:tcW w:w="9032" w:type="dxa"/>
            <w:gridSpan w:val="2"/>
            <w:tcBorders>
              <w:top w:val="single" w:sz="18" w:space="0" w:color="auto"/>
              <w:left w:val="single" w:sz="18" w:space="0" w:color="auto"/>
              <w:bottom w:val="single" w:sz="6" w:space="0" w:color="auto"/>
              <w:right w:val="single" w:sz="18" w:space="0" w:color="auto"/>
            </w:tcBorders>
          </w:tcPr>
          <w:p w:rsidR="00A04853" w:rsidRPr="000E5CB1" w:rsidRDefault="002E1AF5" w:rsidP="00B67A66">
            <w:pPr>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0" locked="0" layoutInCell="1" allowOverlap="1">
                      <wp:simplePos x="0" y="0"/>
                      <wp:positionH relativeFrom="column">
                        <wp:posOffset>700405</wp:posOffset>
                      </wp:positionH>
                      <wp:positionV relativeFrom="paragraph">
                        <wp:posOffset>-228600</wp:posOffset>
                      </wp:positionV>
                      <wp:extent cx="361950" cy="728980"/>
                      <wp:effectExtent l="19050" t="0" r="0"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728980"/>
                              </a:xfrm>
                              <a:prstGeom prst="downArrow">
                                <a:avLst>
                                  <a:gd name="adj1" fmla="val 50000"/>
                                  <a:gd name="adj2" fmla="val 5035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D3835" id="AutoShape 9" o:spid="_x0000_s1026" type="#_x0000_t67" style="position:absolute;margin-left:55.15pt;margin-top:-18pt;width:28.5pt;height:5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">
                      <v:textbox style="layout-flow:vertical-ideographic"/>
                    </v:shape>
                  </w:pict>
                </mc:Fallback>
              </mc:AlternateContent>
            </w:r>
          </w:p>
          <w:p w:rsidR="00B67A66" w:rsidRPr="000E5CB1" w:rsidRDefault="00BA06C7" w:rsidP="00B67A66">
            <w:pPr>
              <w:jc w:val="center"/>
              <w:rPr>
                <w:rFonts w:ascii="Arial" w:hAnsi="Arial" w:cs="Arial"/>
                <w:b/>
                <w:sz w:val="28"/>
                <w:szCs w:val="28"/>
              </w:rPr>
            </w:pPr>
            <w:r w:rsidRPr="000E5CB1">
              <w:rPr>
                <w:rFonts w:ascii="Arial" w:hAnsi="Arial" w:cs="Arial"/>
                <w:b/>
                <w:sz w:val="28"/>
                <w:szCs w:val="28"/>
              </w:rPr>
              <w:t>CONTENUS</w:t>
            </w:r>
            <w:r w:rsidR="005826F7" w:rsidRPr="000E5CB1">
              <w:rPr>
                <w:rFonts w:ascii="Arial" w:hAnsi="Arial" w:cs="Arial"/>
                <w:b/>
                <w:sz w:val="28"/>
                <w:szCs w:val="28"/>
              </w:rPr>
              <w:t xml:space="preserve">  </w:t>
            </w:r>
          </w:p>
        </w:tc>
      </w:tr>
      <w:tr w:rsidR="00A04853" w:rsidRPr="000E5CB1">
        <w:tc>
          <w:tcPr>
            <w:tcW w:w="2714" w:type="dxa"/>
            <w:tcBorders>
              <w:top w:val="single" w:sz="6" w:space="0" w:color="auto"/>
              <w:left w:val="single" w:sz="18" w:space="0" w:color="auto"/>
              <w:bottom w:val="single" w:sz="18" w:space="0" w:color="auto"/>
              <w:right w:val="single" w:sz="6" w:space="0" w:color="auto"/>
            </w:tcBorders>
          </w:tcPr>
          <w:p w:rsidR="00A04853" w:rsidRPr="000E5CB1" w:rsidRDefault="00A04853" w:rsidP="00141635">
            <w:pPr>
              <w:jc w:val="center"/>
              <w:rPr>
                <w:rFonts w:ascii="Arial" w:hAnsi="Arial" w:cs="Arial"/>
                <w:b/>
                <w:sz w:val="24"/>
                <w:szCs w:val="24"/>
              </w:rPr>
            </w:pPr>
            <w:r w:rsidRPr="000E5CB1">
              <w:rPr>
                <w:rFonts w:ascii="Arial" w:hAnsi="Arial" w:cs="Arial"/>
                <w:b/>
                <w:sz w:val="24"/>
                <w:szCs w:val="24"/>
              </w:rPr>
              <w:t>AFL</w:t>
            </w:r>
          </w:p>
        </w:tc>
        <w:tc>
          <w:tcPr>
            <w:tcW w:w="2537" w:type="dxa"/>
            <w:tcBorders>
              <w:top w:val="single" w:sz="6" w:space="0" w:color="auto"/>
              <w:left w:val="single" w:sz="6" w:space="0" w:color="auto"/>
              <w:bottom w:val="single" w:sz="18" w:space="0" w:color="auto"/>
              <w:right w:val="single" w:sz="18" w:space="0" w:color="auto"/>
            </w:tcBorders>
          </w:tcPr>
          <w:p w:rsidR="00A04853" w:rsidRPr="000E5CB1" w:rsidRDefault="00A04853" w:rsidP="00141635">
            <w:pPr>
              <w:jc w:val="center"/>
              <w:rPr>
                <w:rFonts w:ascii="Arial" w:hAnsi="Arial" w:cs="Arial"/>
                <w:b/>
                <w:sz w:val="24"/>
                <w:szCs w:val="24"/>
              </w:rPr>
            </w:pPr>
            <w:r w:rsidRPr="000E5CB1">
              <w:rPr>
                <w:rFonts w:ascii="Arial" w:hAnsi="Arial" w:cs="Arial"/>
                <w:b/>
                <w:sz w:val="24"/>
                <w:szCs w:val="24"/>
              </w:rPr>
              <w:t>Eléments prioritaires</w:t>
            </w:r>
          </w:p>
        </w:tc>
        <w:tc>
          <w:tcPr>
            <w:tcW w:w="4780" w:type="dxa"/>
            <w:tcBorders>
              <w:top w:val="single" w:sz="6" w:space="0" w:color="auto"/>
              <w:left w:val="single" w:sz="18" w:space="0" w:color="auto"/>
              <w:bottom w:val="single" w:sz="6" w:space="0" w:color="auto"/>
              <w:right w:val="single" w:sz="6" w:space="0" w:color="auto"/>
            </w:tcBorders>
          </w:tcPr>
          <w:p w:rsidR="00A04853" w:rsidRPr="000E5CB1" w:rsidRDefault="00A04853" w:rsidP="00141635">
            <w:pPr>
              <w:jc w:val="center"/>
              <w:rPr>
                <w:rFonts w:ascii="Arial" w:hAnsi="Arial" w:cs="Arial"/>
                <w:b/>
                <w:sz w:val="24"/>
                <w:szCs w:val="24"/>
              </w:rPr>
            </w:pPr>
            <w:r w:rsidRPr="000E5CB1">
              <w:rPr>
                <w:rFonts w:ascii="Arial" w:hAnsi="Arial" w:cs="Arial"/>
                <w:b/>
                <w:sz w:val="24"/>
                <w:szCs w:val="24"/>
              </w:rPr>
              <w:t>Nos choix pour fin de 1</w:t>
            </w:r>
            <w:r w:rsidRPr="000E5CB1">
              <w:rPr>
                <w:rFonts w:ascii="Arial" w:hAnsi="Arial" w:cs="Arial"/>
                <w:b/>
                <w:sz w:val="24"/>
                <w:szCs w:val="24"/>
                <w:vertAlign w:val="superscript"/>
              </w:rPr>
              <w:t>er</w:t>
            </w:r>
            <w:r w:rsidRPr="000E5CB1">
              <w:rPr>
                <w:rFonts w:ascii="Arial" w:hAnsi="Arial" w:cs="Arial"/>
                <w:b/>
                <w:sz w:val="24"/>
                <w:szCs w:val="24"/>
              </w:rPr>
              <w:t xml:space="preserve"> Cycle</w:t>
            </w:r>
          </w:p>
          <w:p w:rsidR="00A04853" w:rsidRPr="000E5CB1" w:rsidRDefault="00A04853" w:rsidP="00141635">
            <w:pPr>
              <w:jc w:val="center"/>
              <w:rPr>
                <w:rFonts w:ascii="Arial" w:hAnsi="Arial" w:cs="Arial"/>
                <w:b/>
                <w:sz w:val="24"/>
                <w:szCs w:val="24"/>
              </w:rPr>
            </w:pPr>
            <w:r w:rsidRPr="000E5CB1">
              <w:rPr>
                <w:rFonts w:ascii="Arial" w:hAnsi="Arial" w:cs="Arial"/>
                <w:b/>
                <w:sz w:val="24"/>
                <w:szCs w:val="24"/>
              </w:rPr>
              <w:t>Acquisitions et indicateurs</w:t>
            </w:r>
          </w:p>
        </w:tc>
        <w:tc>
          <w:tcPr>
            <w:tcW w:w="4252" w:type="dxa"/>
            <w:tcBorders>
              <w:top w:val="single" w:sz="6" w:space="0" w:color="auto"/>
              <w:left w:val="single" w:sz="6" w:space="0" w:color="auto"/>
              <w:bottom w:val="single" w:sz="6" w:space="0" w:color="auto"/>
              <w:right w:val="single" w:sz="18" w:space="0" w:color="auto"/>
            </w:tcBorders>
          </w:tcPr>
          <w:p w:rsidR="00A04853" w:rsidRPr="000E5CB1" w:rsidRDefault="00A04853" w:rsidP="00141635">
            <w:pPr>
              <w:jc w:val="center"/>
              <w:rPr>
                <w:rFonts w:ascii="Arial" w:hAnsi="Arial" w:cs="Arial"/>
                <w:b/>
                <w:sz w:val="24"/>
                <w:szCs w:val="24"/>
              </w:rPr>
            </w:pPr>
            <w:proofErr w:type="gramStart"/>
            <w:r w:rsidRPr="000E5CB1">
              <w:rPr>
                <w:rFonts w:ascii="Arial" w:hAnsi="Arial" w:cs="Arial"/>
                <w:b/>
                <w:sz w:val="24"/>
                <w:szCs w:val="24"/>
              </w:rPr>
              <w:t>Nos choix fin</w:t>
            </w:r>
            <w:proofErr w:type="gramEnd"/>
            <w:r w:rsidRPr="000E5CB1">
              <w:rPr>
                <w:rFonts w:ascii="Arial" w:hAnsi="Arial" w:cs="Arial"/>
                <w:b/>
                <w:sz w:val="24"/>
                <w:szCs w:val="24"/>
              </w:rPr>
              <w:t xml:space="preserve"> de cycle Lycée </w:t>
            </w:r>
          </w:p>
          <w:p w:rsidR="00A04853" w:rsidRPr="000E5CB1" w:rsidRDefault="00A04853" w:rsidP="00141635">
            <w:pPr>
              <w:jc w:val="center"/>
              <w:rPr>
                <w:rFonts w:ascii="Arial" w:hAnsi="Arial" w:cs="Arial"/>
                <w:b/>
                <w:sz w:val="24"/>
                <w:szCs w:val="24"/>
              </w:rPr>
            </w:pPr>
            <w:r w:rsidRPr="000E5CB1">
              <w:rPr>
                <w:rFonts w:ascii="Arial" w:hAnsi="Arial" w:cs="Arial"/>
                <w:b/>
                <w:sz w:val="24"/>
                <w:szCs w:val="24"/>
              </w:rPr>
              <w:t>Acquisitions et indicateurs</w:t>
            </w:r>
          </w:p>
        </w:tc>
      </w:tr>
      <w:tr w:rsidR="000E5CB1" w:rsidRPr="000E5CB1">
        <w:tc>
          <w:tcPr>
            <w:tcW w:w="2714" w:type="dxa"/>
            <w:vMerge w:val="restart"/>
            <w:tcBorders>
              <w:top w:val="single" w:sz="6" w:space="0" w:color="auto"/>
              <w:left w:val="single" w:sz="18" w:space="0" w:color="auto"/>
              <w:right w:val="single" w:sz="6" w:space="0" w:color="auto"/>
            </w:tcBorders>
          </w:tcPr>
          <w:p w:rsidR="000E5CB1" w:rsidRDefault="00B40C8B" w:rsidP="00EA68DF">
            <w:pPr>
              <w:rPr>
                <w:rFonts w:ascii="Arial" w:hAnsi="Arial" w:cs="Arial"/>
                <w:b/>
                <w:iCs/>
                <w:sz w:val="20"/>
                <w:szCs w:val="20"/>
                <w:highlight w:val="yellow"/>
              </w:rPr>
            </w:pPr>
            <w:r>
              <w:rPr>
                <w:rFonts w:ascii="Arial" w:hAnsi="Arial" w:cs="Arial"/>
                <w:b/>
                <w:iCs/>
                <w:sz w:val="20"/>
                <w:szCs w:val="20"/>
                <w:highlight w:val="yellow"/>
              </w:rPr>
              <w:t>AFL 1</w:t>
            </w:r>
          </w:p>
          <w:p w:rsidR="000E5CB1" w:rsidRDefault="000E5CB1" w:rsidP="00EA68DF">
            <w:pPr>
              <w:rPr>
                <w:rFonts w:ascii="Arial" w:hAnsi="Arial" w:cs="Arial"/>
                <w:b/>
                <w:iCs/>
                <w:sz w:val="20"/>
                <w:szCs w:val="20"/>
              </w:rPr>
            </w:pPr>
            <w:r w:rsidRPr="000E5CB1">
              <w:rPr>
                <w:rFonts w:ascii="Arial" w:hAnsi="Arial" w:cs="Arial"/>
                <w:b/>
                <w:iCs/>
                <w:sz w:val="20"/>
                <w:szCs w:val="20"/>
                <w:highlight w:val="yellow"/>
              </w:rPr>
              <w:t xml:space="preserve">S’engager pour gagner une rencontre </w:t>
            </w:r>
            <w:r w:rsidRPr="000E5CB1">
              <w:rPr>
                <w:rFonts w:ascii="Arial" w:hAnsi="Arial" w:cs="Arial"/>
                <w:b/>
                <w:iCs/>
                <w:sz w:val="20"/>
                <w:szCs w:val="20"/>
              </w:rPr>
              <w:t xml:space="preserve">en faisant </w:t>
            </w:r>
          </w:p>
          <w:p w:rsidR="000E5CB1" w:rsidRDefault="000E5CB1" w:rsidP="00EA68DF">
            <w:pPr>
              <w:rPr>
                <w:rFonts w:ascii="Arial" w:hAnsi="Arial" w:cs="Arial"/>
                <w:b/>
                <w:iCs/>
                <w:sz w:val="20"/>
                <w:szCs w:val="20"/>
              </w:rPr>
            </w:pPr>
          </w:p>
          <w:p w:rsidR="00E62F45" w:rsidRDefault="00E62F45" w:rsidP="00EA68DF">
            <w:pPr>
              <w:rPr>
                <w:rFonts w:ascii="Arial" w:hAnsi="Arial" w:cs="Arial"/>
                <w:b/>
                <w:iCs/>
                <w:sz w:val="20"/>
                <w:szCs w:val="20"/>
              </w:rPr>
            </w:pPr>
          </w:p>
          <w:p w:rsidR="000E5CB1" w:rsidRPr="000E5CB1" w:rsidRDefault="000E5CB1" w:rsidP="00EA68DF">
            <w:pPr>
              <w:rPr>
                <w:rFonts w:ascii="Arial" w:hAnsi="Arial" w:cs="Arial"/>
                <w:b/>
                <w:iCs/>
                <w:sz w:val="20"/>
                <w:szCs w:val="20"/>
                <w:highlight w:val="green"/>
              </w:rPr>
            </w:pPr>
            <w:proofErr w:type="gramStart"/>
            <w:r w:rsidRPr="000E5CB1">
              <w:rPr>
                <w:rFonts w:ascii="Arial" w:hAnsi="Arial" w:cs="Arial"/>
                <w:b/>
                <w:iCs/>
                <w:sz w:val="20"/>
                <w:szCs w:val="20"/>
                <w:highlight w:val="green"/>
              </w:rPr>
              <w:t>des</w:t>
            </w:r>
            <w:proofErr w:type="gramEnd"/>
            <w:r w:rsidRPr="000E5CB1">
              <w:rPr>
                <w:rFonts w:ascii="Arial" w:hAnsi="Arial" w:cs="Arial"/>
                <w:b/>
                <w:iCs/>
                <w:sz w:val="20"/>
                <w:szCs w:val="20"/>
                <w:highlight w:val="green"/>
              </w:rPr>
              <w:t xml:space="preserve"> choix techniques</w:t>
            </w:r>
          </w:p>
          <w:p w:rsidR="00E62F45" w:rsidRDefault="00E62F45" w:rsidP="00EA68DF">
            <w:pPr>
              <w:rPr>
                <w:rFonts w:ascii="Arial" w:hAnsi="Arial" w:cs="Arial"/>
                <w:b/>
                <w:iCs/>
                <w:sz w:val="20"/>
                <w:szCs w:val="20"/>
                <w:highlight w:val="cyan"/>
              </w:rPr>
            </w:pPr>
          </w:p>
          <w:p w:rsidR="00E62F45" w:rsidRDefault="00E62F45" w:rsidP="00EA68DF">
            <w:pPr>
              <w:rPr>
                <w:rFonts w:ascii="Arial" w:hAnsi="Arial" w:cs="Arial"/>
                <w:b/>
                <w:iCs/>
                <w:sz w:val="20"/>
                <w:szCs w:val="20"/>
                <w:highlight w:val="cyan"/>
              </w:rPr>
            </w:pPr>
          </w:p>
          <w:p w:rsidR="00E62F45" w:rsidRDefault="00E62F45" w:rsidP="00EA68DF">
            <w:pPr>
              <w:rPr>
                <w:rFonts w:ascii="Arial" w:hAnsi="Arial" w:cs="Arial"/>
                <w:b/>
                <w:iCs/>
                <w:sz w:val="20"/>
                <w:szCs w:val="20"/>
                <w:highlight w:val="cyan"/>
              </w:rPr>
            </w:pPr>
          </w:p>
          <w:p w:rsidR="000E5CB1" w:rsidRPr="000E5CB1" w:rsidRDefault="000E5CB1" w:rsidP="00EA68DF">
            <w:pPr>
              <w:rPr>
                <w:rFonts w:ascii="Arial" w:hAnsi="Arial" w:cs="Arial"/>
                <w:b/>
                <w:iCs/>
                <w:sz w:val="20"/>
                <w:szCs w:val="20"/>
              </w:rPr>
            </w:pPr>
            <w:r w:rsidRPr="000E5CB1">
              <w:rPr>
                <w:rFonts w:ascii="Arial" w:hAnsi="Arial" w:cs="Arial"/>
                <w:b/>
                <w:iCs/>
                <w:sz w:val="20"/>
                <w:szCs w:val="20"/>
                <w:highlight w:val="cyan"/>
              </w:rPr>
              <w:t xml:space="preserve"> </w:t>
            </w:r>
            <w:proofErr w:type="gramStart"/>
            <w:r w:rsidRPr="000E5CB1">
              <w:rPr>
                <w:rFonts w:ascii="Arial" w:hAnsi="Arial" w:cs="Arial"/>
                <w:b/>
                <w:iCs/>
                <w:sz w:val="20"/>
                <w:szCs w:val="20"/>
                <w:highlight w:val="cyan"/>
              </w:rPr>
              <w:t>et</w:t>
            </w:r>
            <w:proofErr w:type="gramEnd"/>
            <w:r w:rsidRPr="000E5CB1">
              <w:rPr>
                <w:rFonts w:ascii="Arial" w:hAnsi="Arial" w:cs="Arial"/>
                <w:b/>
                <w:iCs/>
                <w:sz w:val="20"/>
                <w:szCs w:val="20"/>
                <w:highlight w:val="cyan"/>
              </w:rPr>
              <w:t xml:space="preserve"> tactiques </w:t>
            </w:r>
          </w:p>
          <w:p w:rsidR="00E62F45" w:rsidRDefault="000E5CB1" w:rsidP="00EA68DF">
            <w:pPr>
              <w:rPr>
                <w:rFonts w:ascii="Arial" w:hAnsi="Arial" w:cs="Arial"/>
                <w:b/>
                <w:iCs/>
                <w:sz w:val="20"/>
                <w:szCs w:val="20"/>
              </w:rPr>
            </w:pPr>
            <w:proofErr w:type="gramStart"/>
            <w:r w:rsidRPr="000E5CB1">
              <w:rPr>
                <w:rFonts w:ascii="Arial" w:hAnsi="Arial" w:cs="Arial"/>
                <w:b/>
                <w:iCs/>
                <w:sz w:val="20"/>
                <w:szCs w:val="20"/>
              </w:rPr>
              <w:t>pertinents</w:t>
            </w:r>
            <w:proofErr w:type="gramEnd"/>
            <w:r w:rsidRPr="000E5CB1">
              <w:rPr>
                <w:rFonts w:ascii="Arial" w:hAnsi="Arial" w:cs="Arial"/>
                <w:b/>
                <w:iCs/>
                <w:sz w:val="20"/>
                <w:szCs w:val="20"/>
              </w:rPr>
              <w:t xml:space="preserve"> au regard de </w:t>
            </w:r>
          </w:p>
          <w:p w:rsidR="00E62F45" w:rsidRDefault="00E62F45" w:rsidP="00EA68DF">
            <w:pPr>
              <w:rPr>
                <w:rFonts w:ascii="Arial" w:hAnsi="Arial" w:cs="Arial"/>
                <w:b/>
                <w:iCs/>
                <w:sz w:val="20"/>
                <w:szCs w:val="20"/>
                <w:highlight w:val="magenta"/>
              </w:rPr>
            </w:pPr>
          </w:p>
          <w:p w:rsidR="00E62F45" w:rsidRDefault="00E62F45" w:rsidP="00EA68DF">
            <w:pPr>
              <w:rPr>
                <w:rFonts w:ascii="Arial" w:hAnsi="Arial" w:cs="Arial"/>
                <w:b/>
                <w:iCs/>
                <w:sz w:val="20"/>
                <w:szCs w:val="20"/>
                <w:highlight w:val="magenta"/>
              </w:rPr>
            </w:pPr>
          </w:p>
          <w:p w:rsidR="00E62F45" w:rsidRDefault="00E62F45" w:rsidP="00EA68DF">
            <w:pPr>
              <w:rPr>
                <w:rFonts w:ascii="Arial" w:hAnsi="Arial" w:cs="Arial"/>
                <w:b/>
                <w:iCs/>
                <w:sz w:val="20"/>
                <w:szCs w:val="20"/>
                <w:highlight w:val="magenta"/>
              </w:rPr>
            </w:pPr>
          </w:p>
          <w:p w:rsidR="00E62F45" w:rsidRDefault="00E62F45" w:rsidP="00EA68DF">
            <w:pPr>
              <w:rPr>
                <w:rFonts w:ascii="Arial" w:hAnsi="Arial" w:cs="Arial"/>
                <w:b/>
                <w:iCs/>
                <w:sz w:val="20"/>
                <w:szCs w:val="20"/>
                <w:highlight w:val="magenta"/>
              </w:rPr>
            </w:pPr>
          </w:p>
          <w:p w:rsidR="00E62F45" w:rsidRDefault="00E62F45" w:rsidP="00EA68DF">
            <w:pPr>
              <w:rPr>
                <w:rFonts w:ascii="Arial" w:hAnsi="Arial" w:cs="Arial"/>
                <w:b/>
                <w:iCs/>
                <w:sz w:val="20"/>
                <w:szCs w:val="20"/>
                <w:highlight w:val="magenta"/>
              </w:rPr>
            </w:pPr>
          </w:p>
          <w:p w:rsidR="00E62F45" w:rsidRDefault="00E62F45" w:rsidP="00EA68DF">
            <w:pPr>
              <w:rPr>
                <w:rFonts w:ascii="Arial" w:hAnsi="Arial" w:cs="Arial"/>
                <w:b/>
                <w:iCs/>
                <w:sz w:val="20"/>
                <w:szCs w:val="20"/>
                <w:highlight w:val="magenta"/>
              </w:rPr>
            </w:pPr>
          </w:p>
          <w:p w:rsidR="000E5CB1" w:rsidRPr="000E5CB1" w:rsidRDefault="000E5CB1" w:rsidP="00EA68DF">
            <w:pPr>
              <w:rPr>
                <w:rFonts w:ascii="Arial" w:hAnsi="Arial" w:cs="Arial"/>
                <w:b/>
                <w:iCs/>
                <w:sz w:val="20"/>
                <w:szCs w:val="20"/>
              </w:rPr>
            </w:pPr>
            <w:proofErr w:type="gramStart"/>
            <w:r w:rsidRPr="00803247">
              <w:rPr>
                <w:rFonts w:ascii="Arial" w:hAnsi="Arial" w:cs="Arial"/>
                <w:b/>
                <w:iCs/>
                <w:sz w:val="20"/>
                <w:szCs w:val="20"/>
                <w:highlight w:val="magenta"/>
              </w:rPr>
              <w:t>l’analyse</w:t>
            </w:r>
            <w:proofErr w:type="gramEnd"/>
            <w:r w:rsidRPr="00803247">
              <w:rPr>
                <w:rFonts w:ascii="Arial" w:hAnsi="Arial" w:cs="Arial"/>
                <w:b/>
                <w:iCs/>
                <w:sz w:val="20"/>
                <w:szCs w:val="20"/>
                <w:highlight w:val="magenta"/>
              </w:rPr>
              <w:t xml:space="preserve"> du rapport de force.</w:t>
            </w:r>
          </w:p>
          <w:p w:rsidR="000E5CB1" w:rsidRPr="000E5CB1" w:rsidRDefault="000E5CB1" w:rsidP="00D01A3F">
            <w:pPr>
              <w:rPr>
                <w:rFonts w:ascii="Arial" w:hAnsi="Arial" w:cs="Arial"/>
                <w:b/>
                <w:sz w:val="24"/>
                <w:szCs w:val="24"/>
              </w:rPr>
            </w:pPr>
          </w:p>
        </w:tc>
        <w:tc>
          <w:tcPr>
            <w:tcW w:w="2537" w:type="dxa"/>
            <w:vMerge w:val="restart"/>
            <w:tcBorders>
              <w:top w:val="single" w:sz="6" w:space="0" w:color="auto"/>
              <w:left w:val="single" w:sz="6" w:space="0" w:color="auto"/>
              <w:right w:val="single" w:sz="18" w:space="0" w:color="auto"/>
            </w:tcBorders>
          </w:tcPr>
          <w:p w:rsidR="000E5CB1" w:rsidRDefault="000E5CB1" w:rsidP="003D18E1">
            <w:pPr>
              <w:rPr>
                <w:rFonts w:ascii="Arial" w:hAnsi="Arial" w:cs="Arial"/>
                <w:sz w:val="18"/>
                <w:szCs w:val="18"/>
              </w:rPr>
            </w:pPr>
          </w:p>
          <w:p w:rsidR="000E5CB1" w:rsidRDefault="000E5CB1" w:rsidP="003D18E1">
            <w:pPr>
              <w:rPr>
                <w:rFonts w:ascii="Arial" w:hAnsi="Arial" w:cs="Arial"/>
                <w:sz w:val="18"/>
                <w:szCs w:val="18"/>
              </w:rPr>
            </w:pPr>
          </w:p>
          <w:p w:rsidR="00605A59" w:rsidRDefault="00605A59" w:rsidP="003D18E1">
            <w:pPr>
              <w:rPr>
                <w:rFonts w:ascii="Arial" w:hAnsi="Arial" w:cs="Arial"/>
                <w:sz w:val="18"/>
                <w:szCs w:val="18"/>
              </w:rPr>
            </w:pPr>
          </w:p>
          <w:p w:rsidR="00605A59" w:rsidRDefault="00605A59" w:rsidP="003D18E1">
            <w:pPr>
              <w:rPr>
                <w:rFonts w:ascii="Arial" w:hAnsi="Arial" w:cs="Arial"/>
                <w:sz w:val="18"/>
                <w:szCs w:val="18"/>
              </w:rPr>
            </w:pPr>
          </w:p>
          <w:p w:rsidR="000E5CB1" w:rsidRDefault="000E5CB1" w:rsidP="003D18E1">
            <w:pPr>
              <w:rPr>
                <w:rFonts w:ascii="Arial" w:hAnsi="Arial" w:cs="Arial"/>
                <w:sz w:val="18"/>
                <w:szCs w:val="18"/>
              </w:rPr>
            </w:pPr>
            <w:r w:rsidRPr="000E5CB1">
              <w:rPr>
                <w:rFonts w:ascii="Arial" w:hAnsi="Arial" w:cs="Arial"/>
                <w:sz w:val="18"/>
                <w:szCs w:val="18"/>
              </w:rPr>
              <w:t xml:space="preserve">●Actions techniques </w:t>
            </w:r>
            <w:proofErr w:type="spellStart"/>
            <w:r w:rsidRPr="000E5CB1">
              <w:rPr>
                <w:rFonts w:ascii="Arial" w:hAnsi="Arial" w:cs="Arial"/>
                <w:sz w:val="18"/>
                <w:szCs w:val="18"/>
              </w:rPr>
              <w:t>d’att</w:t>
            </w:r>
            <w:proofErr w:type="spellEnd"/>
            <w:r w:rsidRPr="000E5CB1">
              <w:rPr>
                <w:rFonts w:ascii="Arial" w:hAnsi="Arial" w:cs="Arial"/>
                <w:sz w:val="18"/>
                <w:szCs w:val="18"/>
              </w:rPr>
              <w:t xml:space="preserve"> et de </w:t>
            </w:r>
            <w:proofErr w:type="spellStart"/>
            <w:proofErr w:type="gramStart"/>
            <w:r w:rsidRPr="000E5CB1">
              <w:rPr>
                <w:rFonts w:ascii="Arial" w:hAnsi="Arial" w:cs="Arial"/>
                <w:sz w:val="18"/>
                <w:szCs w:val="18"/>
              </w:rPr>
              <w:t>def</w:t>
            </w:r>
            <w:proofErr w:type="spellEnd"/>
            <w:r w:rsidRPr="000E5CB1">
              <w:rPr>
                <w:rFonts w:ascii="Arial" w:hAnsi="Arial" w:cs="Arial"/>
                <w:sz w:val="18"/>
                <w:szCs w:val="18"/>
              </w:rPr>
              <w:t xml:space="preserve">  /</w:t>
            </w:r>
            <w:proofErr w:type="gramEnd"/>
            <w:r w:rsidRPr="000E5CB1">
              <w:rPr>
                <w:rFonts w:ascii="Arial" w:hAnsi="Arial" w:cs="Arial"/>
                <w:sz w:val="18"/>
                <w:szCs w:val="18"/>
              </w:rPr>
              <w:t xml:space="preserve">projet tactique </w:t>
            </w:r>
            <w:proofErr w:type="spellStart"/>
            <w:r w:rsidRPr="000E5CB1">
              <w:rPr>
                <w:rFonts w:ascii="Arial" w:hAnsi="Arial" w:cs="Arial"/>
                <w:sz w:val="18"/>
                <w:szCs w:val="18"/>
              </w:rPr>
              <w:t>ind</w:t>
            </w:r>
            <w:proofErr w:type="spellEnd"/>
            <w:r w:rsidRPr="000E5CB1">
              <w:rPr>
                <w:rFonts w:ascii="Arial" w:hAnsi="Arial" w:cs="Arial"/>
                <w:sz w:val="18"/>
                <w:szCs w:val="18"/>
              </w:rPr>
              <w:t xml:space="preserve"> et </w:t>
            </w:r>
            <w:proofErr w:type="spellStart"/>
            <w:r w:rsidRPr="000E5CB1">
              <w:rPr>
                <w:rFonts w:ascii="Arial" w:hAnsi="Arial" w:cs="Arial"/>
                <w:sz w:val="18"/>
                <w:szCs w:val="18"/>
              </w:rPr>
              <w:t>coll</w:t>
            </w:r>
            <w:proofErr w:type="spellEnd"/>
          </w:p>
          <w:p w:rsidR="00E62F45" w:rsidRDefault="00E62F45" w:rsidP="003D18E1">
            <w:pPr>
              <w:rPr>
                <w:rFonts w:ascii="Arial" w:hAnsi="Arial" w:cs="Arial"/>
                <w:sz w:val="18"/>
                <w:szCs w:val="18"/>
              </w:rPr>
            </w:pPr>
          </w:p>
          <w:p w:rsidR="00E62F45" w:rsidRDefault="00E62F45" w:rsidP="003D18E1">
            <w:pPr>
              <w:rPr>
                <w:rFonts w:ascii="Arial" w:hAnsi="Arial" w:cs="Arial"/>
                <w:sz w:val="18"/>
                <w:szCs w:val="18"/>
              </w:rPr>
            </w:pPr>
          </w:p>
          <w:p w:rsidR="00E62F45" w:rsidRDefault="00E62F45" w:rsidP="003D18E1">
            <w:pPr>
              <w:rPr>
                <w:rFonts w:ascii="Arial" w:hAnsi="Arial" w:cs="Arial"/>
                <w:sz w:val="18"/>
                <w:szCs w:val="18"/>
              </w:rPr>
            </w:pPr>
          </w:p>
          <w:p w:rsidR="00E62F45" w:rsidRPr="000E5CB1" w:rsidRDefault="00E62F45" w:rsidP="003D18E1">
            <w:pPr>
              <w:rPr>
                <w:rFonts w:ascii="Arial" w:hAnsi="Arial" w:cs="Arial"/>
                <w:sz w:val="18"/>
                <w:szCs w:val="18"/>
              </w:rPr>
            </w:pPr>
          </w:p>
          <w:p w:rsidR="000E5CB1" w:rsidRDefault="000E5CB1" w:rsidP="003D18E1">
            <w:pPr>
              <w:rPr>
                <w:rFonts w:ascii="Arial" w:hAnsi="Arial" w:cs="Arial"/>
                <w:sz w:val="18"/>
                <w:szCs w:val="18"/>
              </w:rPr>
            </w:pPr>
            <w:r w:rsidRPr="000E5CB1">
              <w:rPr>
                <w:rFonts w:ascii="Arial" w:hAnsi="Arial" w:cs="Arial"/>
                <w:sz w:val="18"/>
                <w:szCs w:val="18"/>
              </w:rPr>
              <w:t xml:space="preserve">●Définir mettre en œuvre et réguler un projet tactique/Forces et faiblesses </w:t>
            </w:r>
            <w:proofErr w:type="spellStart"/>
            <w:r w:rsidRPr="000E5CB1">
              <w:rPr>
                <w:rFonts w:ascii="Arial" w:hAnsi="Arial" w:cs="Arial"/>
                <w:sz w:val="18"/>
                <w:szCs w:val="18"/>
              </w:rPr>
              <w:t>adv</w:t>
            </w:r>
            <w:proofErr w:type="spellEnd"/>
          </w:p>
          <w:p w:rsidR="00E62F45" w:rsidRDefault="00E62F45" w:rsidP="003D18E1">
            <w:pPr>
              <w:rPr>
                <w:rFonts w:ascii="Arial" w:hAnsi="Arial" w:cs="Arial"/>
                <w:sz w:val="18"/>
                <w:szCs w:val="18"/>
              </w:rPr>
            </w:pPr>
          </w:p>
          <w:p w:rsidR="00E62F45" w:rsidRDefault="00E62F45" w:rsidP="003D18E1">
            <w:pPr>
              <w:rPr>
                <w:rFonts w:ascii="Arial" w:hAnsi="Arial" w:cs="Arial"/>
                <w:sz w:val="18"/>
                <w:szCs w:val="18"/>
              </w:rPr>
            </w:pPr>
          </w:p>
          <w:p w:rsidR="00E62F45" w:rsidRDefault="00E62F45" w:rsidP="003D18E1">
            <w:pPr>
              <w:rPr>
                <w:rFonts w:ascii="Arial" w:hAnsi="Arial" w:cs="Arial"/>
                <w:sz w:val="18"/>
                <w:szCs w:val="18"/>
              </w:rPr>
            </w:pPr>
          </w:p>
          <w:p w:rsidR="00E62F45" w:rsidRDefault="00E62F45" w:rsidP="003D18E1">
            <w:pPr>
              <w:rPr>
                <w:rFonts w:ascii="Arial" w:hAnsi="Arial" w:cs="Arial"/>
                <w:sz w:val="18"/>
                <w:szCs w:val="18"/>
              </w:rPr>
            </w:pPr>
          </w:p>
          <w:p w:rsidR="000E5CB1" w:rsidRPr="000E5CB1" w:rsidRDefault="000E5CB1" w:rsidP="003D18E1">
            <w:pPr>
              <w:rPr>
                <w:rFonts w:ascii="Arial" w:hAnsi="Arial" w:cs="Arial"/>
                <w:sz w:val="18"/>
                <w:szCs w:val="18"/>
              </w:rPr>
            </w:pPr>
            <w:r w:rsidRPr="000E5CB1">
              <w:rPr>
                <w:rFonts w:ascii="Arial" w:hAnsi="Arial" w:cs="Arial"/>
                <w:sz w:val="18"/>
                <w:szCs w:val="18"/>
              </w:rPr>
              <w:t xml:space="preserve">●identifier l’évolution </w:t>
            </w:r>
            <w:proofErr w:type="gramStart"/>
            <w:r w:rsidRPr="000E5CB1">
              <w:rPr>
                <w:rFonts w:ascii="Arial" w:hAnsi="Arial" w:cs="Arial"/>
                <w:sz w:val="18"/>
                <w:szCs w:val="18"/>
              </w:rPr>
              <w:t>du  rapport</w:t>
            </w:r>
            <w:proofErr w:type="gramEnd"/>
            <w:r w:rsidRPr="000E5CB1">
              <w:rPr>
                <w:rFonts w:ascii="Arial" w:hAnsi="Arial" w:cs="Arial"/>
                <w:sz w:val="18"/>
                <w:szCs w:val="18"/>
              </w:rPr>
              <w:t xml:space="preserve"> de force pour adapter ses actions et son engagement </w:t>
            </w:r>
          </w:p>
          <w:p w:rsidR="000E5CB1" w:rsidRDefault="000E5CB1" w:rsidP="003D18E1">
            <w:pPr>
              <w:rPr>
                <w:rFonts w:ascii="Arial" w:hAnsi="Arial" w:cs="Arial"/>
                <w:b/>
                <w:sz w:val="24"/>
                <w:szCs w:val="24"/>
              </w:rPr>
            </w:pPr>
          </w:p>
          <w:p w:rsidR="006822CB" w:rsidRDefault="006822CB" w:rsidP="003D18E1">
            <w:pPr>
              <w:rPr>
                <w:rFonts w:ascii="Arial" w:hAnsi="Arial" w:cs="Arial"/>
                <w:b/>
                <w:sz w:val="24"/>
                <w:szCs w:val="24"/>
              </w:rPr>
            </w:pPr>
          </w:p>
          <w:p w:rsidR="006822CB" w:rsidRPr="000E5CB1" w:rsidRDefault="006822CB" w:rsidP="003D18E1">
            <w:pPr>
              <w:rPr>
                <w:rFonts w:ascii="Arial" w:hAnsi="Arial" w:cs="Arial"/>
                <w:b/>
                <w:sz w:val="24"/>
                <w:szCs w:val="24"/>
              </w:rPr>
            </w:pPr>
          </w:p>
        </w:tc>
        <w:tc>
          <w:tcPr>
            <w:tcW w:w="4780" w:type="dxa"/>
            <w:tcBorders>
              <w:top w:val="single" w:sz="6" w:space="0" w:color="auto"/>
              <w:left w:val="single" w:sz="18" w:space="0" w:color="auto"/>
              <w:bottom w:val="single" w:sz="6" w:space="0" w:color="auto"/>
              <w:right w:val="single" w:sz="6" w:space="0" w:color="auto"/>
            </w:tcBorders>
            <w:shd w:val="clear" w:color="auto" w:fill="FFFF66"/>
          </w:tcPr>
          <w:p w:rsidR="00801C9F" w:rsidRDefault="00801C9F" w:rsidP="00801C9F">
            <w:pPr>
              <w:rPr>
                <w:rFonts w:ascii="Arial" w:hAnsi="Arial"/>
                <w:b/>
                <w:highlight w:val="yellow"/>
              </w:rPr>
            </w:pPr>
            <w:r>
              <w:rPr>
                <w:rFonts w:ascii="Arial" w:hAnsi="Arial"/>
                <w:b/>
                <w:highlight w:val="yellow"/>
              </w:rPr>
              <w:t xml:space="preserve">S’ENGAGER : </w:t>
            </w:r>
          </w:p>
          <w:p w:rsidR="000E5CB1" w:rsidRPr="000E5CB1" w:rsidRDefault="00D01A3F" w:rsidP="00D01A3F">
            <w:pPr>
              <w:rPr>
                <w:rFonts w:ascii="Arial" w:hAnsi="Arial" w:cs="Arial"/>
                <w:b/>
                <w:sz w:val="24"/>
                <w:szCs w:val="24"/>
              </w:rPr>
            </w:pPr>
            <w:r>
              <w:rPr>
                <w:rFonts w:ascii="Arial" w:hAnsi="Arial"/>
                <w:bCs/>
                <w:sz w:val="16"/>
                <w:szCs w:val="16"/>
              </w:rPr>
              <w:t xml:space="preserve">Etre présent tt de suite , savoir dans quelle équipe on est , commencer à s’échauffer sans consigne </w:t>
            </w:r>
          </w:p>
        </w:tc>
        <w:tc>
          <w:tcPr>
            <w:tcW w:w="4252" w:type="dxa"/>
            <w:tcBorders>
              <w:top w:val="single" w:sz="6" w:space="0" w:color="auto"/>
              <w:left w:val="single" w:sz="6" w:space="0" w:color="auto"/>
              <w:bottom w:val="single" w:sz="6" w:space="0" w:color="auto"/>
              <w:right w:val="single" w:sz="18" w:space="0" w:color="auto"/>
            </w:tcBorders>
            <w:shd w:val="clear" w:color="auto" w:fill="FFFF66"/>
          </w:tcPr>
          <w:p w:rsidR="00801C9F" w:rsidRDefault="00801C9F" w:rsidP="00801C9F">
            <w:pPr>
              <w:rPr>
                <w:rFonts w:ascii="Arial" w:hAnsi="Arial"/>
                <w:b/>
              </w:rPr>
            </w:pPr>
            <w:r>
              <w:rPr>
                <w:rFonts w:ascii="Arial" w:hAnsi="Arial"/>
                <w:b/>
                <w:highlight w:val="yellow"/>
              </w:rPr>
              <w:t>S’ENGAGER :</w:t>
            </w:r>
          </w:p>
          <w:p w:rsidR="000E5CB1" w:rsidRPr="000E5CB1" w:rsidRDefault="00D01A3F" w:rsidP="00801C9F">
            <w:pPr>
              <w:rPr>
                <w:rFonts w:ascii="Arial" w:hAnsi="Arial" w:cs="Arial"/>
                <w:b/>
                <w:sz w:val="24"/>
                <w:szCs w:val="24"/>
              </w:rPr>
            </w:pPr>
            <w:proofErr w:type="spellStart"/>
            <w:r>
              <w:rPr>
                <w:rFonts w:ascii="Arial" w:hAnsi="Arial"/>
                <w:bCs/>
                <w:sz w:val="18"/>
                <w:szCs w:val="18"/>
              </w:rPr>
              <w:t>Ëtre</w:t>
            </w:r>
            <w:proofErr w:type="spellEnd"/>
            <w:r>
              <w:rPr>
                <w:rFonts w:ascii="Arial" w:hAnsi="Arial"/>
                <w:bCs/>
                <w:sz w:val="18"/>
                <w:szCs w:val="18"/>
              </w:rPr>
              <w:t xml:space="preserve"> présent , préparer le matériel , s’intégrer à une équipe , mener un échauffement </w:t>
            </w:r>
          </w:p>
        </w:tc>
      </w:tr>
      <w:tr w:rsidR="000E5CB1" w:rsidRPr="000E5CB1">
        <w:trPr>
          <w:trHeight w:val="788"/>
        </w:trPr>
        <w:tc>
          <w:tcPr>
            <w:tcW w:w="2714" w:type="dxa"/>
            <w:vMerge/>
            <w:tcBorders>
              <w:left w:val="single" w:sz="18" w:space="0" w:color="auto"/>
              <w:right w:val="single" w:sz="6" w:space="0" w:color="auto"/>
            </w:tcBorders>
          </w:tcPr>
          <w:p w:rsidR="000E5CB1" w:rsidRPr="000E5CB1" w:rsidRDefault="000E5CB1">
            <w:pPr>
              <w:rPr>
                <w:rFonts w:ascii="Arial" w:hAnsi="Arial" w:cs="Arial"/>
                <w:sz w:val="20"/>
                <w:szCs w:val="20"/>
              </w:rPr>
            </w:pPr>
          </w:p>
        </w:tc>
        <w:tc>
          <w:tcPr>
            <w:tcW w:w="2537" w:type="dxa"/>
            <w:vMerge/>
            <w:tcBorders>
              <w:left w:val="single" w:sz="6" w:space="0" w:color="auto"/>
              <w:right w:val="single" w:sz="18" w:space="0" w:color="auto"/>
            </w:tcBorders>
          </w:tcPr>
          <w:p w:rsidR="000E5CB1" w:rsidRPr="000E5CB1" w:rsidRDefault="000E5CB1" w:rsidP="003D18E1">
            <w:pPr>
              <w:rPr>
                <w:rFonts w:ascii="Arial" w:hAnsi="Arial" w:cs="Arial"/>
                <w:sz w:val="20"/>
                <w:szCs w:val="20"/>
              </w:rPr>
            </w:pPr>
          </w:p>
        </w:tc>
        <w:tc>
          <w:tcPr>
            <w:tcW w:w="4780" w:type="dxa"/>
            <w:tcBorders>
              <w:top w:val="single" w:sz="6" w:space="0" w:color="auto"/>
              <w:left w:val="single" w:sz="18" w:space="0" w:color="auto"/>
              <w:bottom w:val="single" w:sz="6" w:space="0" w:color="auto"/>
              <w:right w:val="single" w:sz="6" w:space="0" w:color="auto"/>
            </w:tcBorders>
            <w:shd w:val="clear" w:color="auto" w:fill="99FF66"/>
          </w:tcPr>
          <w:p w:rsidR="00D01A3F" w:rsidRPr="00CD04DC"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6"/>
                <w:szCs w:val="18"/>
              </w:rPr>
            </w:pPr>
            <w:proofErr w:type="gramStart"/>
            <w:r w:rsidRPr="00CD04DC">
              <w:rPr>
                <w:rFonts w:ascii="Helvetica" w:hAnsi="Helvetica" w:cs="Helvetica"/>
                <w:bCs/>
                <w:color w:val="000000"/>
                <w:sz w:val="16"/>
                <w:szCs w:val="18"/>
              </w:rPr>
              <w:t>tirer</w:t>
            </w:r>
            <w:proofErr w:type="gramEnd"/>
            <w:r w:rsidRPr="00CD04DC">
              <w:rPr>
                <w:rFonts w:ascii="Helvetica" w:hAnsi="Helvetica" w:cs="Helvetica"/>
                <w:bCs/>
                <w:color w:val="000000"/>
                <w:sz w:val="16"/>
                <w:szCs w:val="18"/>
              </w:rPr>
              <w:t xml:space="preserve"> en </w:t>
            </w:r>
            <w:proofErr w:type="spellStart"/>
            <w:r w:rsidRPr="00CD04DC">
              <w:rPr>
                <w:rFonts w:ascii="Helvetica" w:hAnsi="Helvetica" w:cs="Helvetica"/>
                <w:bCs/>
                <w:color w:val="000000"/>
                <w:sz w:val="16"/>
                <w:szCs w:val="18"/>
              </w:rPr>
              <w:t>dvp</w:t>
            </w:r>
            <w:proofErr w:type="spellEnd"/>
            <w:r w:rsidRPr="00CD04DC">
              <w:rPr>
                <w:rFonts w:ascii="Helvetica" w:hAnsi="Helvetica" w:cs="Helvetica"/>
                <w:bCs/>
                <w:color w:val="000000"/>
                <w:sz w:val="16"/>
                <w:szCs w:val="18"/>
              </w:rPr>
              <w:t xml:space="preserve"> une </w:t>
            </w:r>
            <w:proofErr w:type="spellStart"/>
            <w:r w:rsidRPr="00CD04DC">
              <w:rPr>
                <w:rFonts w:ascii="Helvetica" w:hAnsi="Helvetica" w:cs="Helvetica"/>
                <w:bCs/>
                <w:color w:val="000000"/>
                <w:sz w:val="16"/>
                <w:szCs w:val="18"/>
              </w:rPr>
              <w:t>game</w:t>
            </w:r>
            <w:proofErr w:type="spellEnd"/>
            <w:r w:rsidRPr="00CD04DC">
              <w:rPr>
                <w:rFonts w:ascii="Helvetica" w:hAnsi="Helvetica" w:cs="Helvetica"/>
                <w:bCs/>
                <w:color w:val="000000"/>
                <w:sz w:val="16"/>
                <w:szCs w:val="18"/>
              </w:rPr>
              <w:t xml:space="preserve"> diversifiée de tirs</w:t>
            </w:r>
            <w:r>
              <w:rPr>
                <w:rFonts w:ascii="Helvetica" w:hAnsi="Helvetica" w:cs="Helvetica"/>
                <w:bCs/>
                <w:color w:val="000000"/>
                <w:sz w:val="16"/>
                <w:szCs w:val="18"/>
              </w:rPr>
              <w:t>,</w:t>
            </w:r>
            <w:r w:rsidRPr="00CD04DC">
              <w:rPr>
                <w:rFonts w:ascii="Helvetica" w:hAnsi="Helvetica" w:cs="Helvetica"/>
                <w:bCs/>
                <w:color w:val="000000"/>
                <w:sz w:val="16"/>
                <w:szCs w:val="18"/>
              </w:rPr>
              <w:t xml:space="preserve"> s’inscrire dans un duel avec le gardien</w:t>
            </w:r>
          </w:p>
          <w:p w:rsid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rPr>
            </w:pPr>
            <w:proofErr w:type="gramStart"/>
            <w:r>
              <w:rPr>
                <w:rFonts w:ascii="Arial" w:hAnsi="Arial" w:cs="Arial"/>
                <w:color w:val="000000"/>
                <w:sz w:val="15"/>
                <w:szCs w:val="15"/>
              </w:rPr>
              <w:t>jouer</w:t>
            </w:r>
            <w:proofErr w:type="gramEnd"/>
            <w:r>
              <w:rPr>
                <w:rFonts w:ascii="Arial" w:hAnsi="Arial" w:cs="Arial"/>
                <w:color w:val="000000"/>
                <w:sz w:val="15"/>
                <w:szCs w:val="15"/>
              </w:rPr>
              <w:t xml:space="preserve"> en évitement/débordement : passe et va, relais,       exploitation de l’appui et du soutien. </w:t>
            </w:r>
            <w:r>
              <w:rPr>
                <w:rFonts w:ascii="Helvetica" w:hAnsi="Helvetica" w:cs="Helvetica"/>
                <w:color w:val="000000"/>
                <w:sz w:val="18"/>
                <w:szCs w:val="18"/>
              </w:rPr>
              <w:t></w:t>
            </w:r>
            <w:r>
              <w:rPr>
                <w:rFonts w:ascii="Helvetica" w:hAnsi="Helvetica" w:cs="Helvetica"/>
                <w:color w:val="000000"/>
                <w:sz w:val="18"/>
                <w:szCs w:val="18"/>
              </w:rPr>
              <w:tab/>
            </w:r>
          </w:p>
          <w:p w:rsid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5"/>
                <w:szCs w:val="15"/>
              </w:rPr>
            </w:pPr>
            <w:proofErr w:type="gramStart"/>
            <w:r>
              <w:rPr>
                <w:rFonts w:ascii="Arial" w:hAnsi="Arial" w:cs="Arial"/>
                <w:color w:val="000000"/>
                <w:sz w:val="15"/>
                <w:szCs w:val="15"/>
              </w:rPr>
              <w:t>se</w:t>
            </w:r>
            <w:proofErr w:type="gramEnd"/>
            <w:r>
              <w:rPr>
                <w:rFonts w:ascii="Arial" w:hAnsi="Arial" w:cs="Arial"/>
                <w:color w:val="000000"/>
                <w:sz w:val="15"/>
                <w:szCs w:val="15"/>
              </w:rPr>
              <w:t xml:space="preserve"> démarquer, jouer en appui ou en soutien.</w:t>
            </w:r>
          </w:p>
          <w:p w:rsid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rPr>
            </w:pPr>
            <w:r>
              <w:rPr>
                <w:rFonts w:ascii="Courier New" w:hAnsi="Courier New" w:cs="Courier New"/>
                <w:color w:val="000000"/>
                <w:sz w:val="15"/>
                <w:szCs w:val="15"/>
              </w:rPr>
              <w:t>-</w:t>
            </w:r>
            <w:r>
              <w:rPr>
                <w:rFonts w:ascii="Courier New" w:hAnsi="Courier New" w:cs="Courier New"/>
                <w:color w:val="000000"/>
                <w:sz w:val="15"/>
                <w:szCs w:val="15"/>
              </w:rPr>
              <w:tab/>
            </w:r>
            <w:r>
              <w:rPr>
                <w:rFonts w:ascii="Arial" w:hAnsi="Arial" w:cs="Arial"/>
                <w:color w:val="000000"/>
                <w:sz w:val="15"/>
                <w:szCs w:val="15"/>
              </w:rPr>
              <w:t xml:space="preserve">créer des espaces libres pour ses partenaires. </w:t>
            </w:r>
            <w:r>
              <w:rPr>
                <w:rFonts w:ascii="Helvetica" w:hAnsi="Helvetica" w:cs="Helvetica"/>
                <w:color w:val="000000"/>
                <w:sz w:val="18"/>
                <w:szCs w:val="18"/>
              </w:rPr>
              <w:t></w:t>
            </w:r>
          </w:p>
          <w:p w:rsidR="000E5CB1" w:rsidRPr="001E710A" w:rsidRDefault="000E5CB1">
            <w:pPr>
              <w:rPr>
                <w:rFonts w:ascii="Arial" w:hAnsi="Arial" w:cs="Arial"/>
                <w:sz w:val="18"/>
                <w:szCs w:val="18"/>
              </w:rPr>
            </w:pPr>
          </w:p>
          <w:p w:rsidR="000E5CB1" w:rsidRPr="001E710A" w:rsidRDefault="000E5CB1">
            <w:pPr>
              <w:rPr>
                <w:rFonts w:ascii="Arial" w:hAnsi="Arial" w:cs="Arial"/>
                <w:sz w:val="18"/>
                <w:szCs w:val="18"/>
              </w:rPr>
            </w:pPr>
          </w:p>
        </w:tc>
        <w:tc>
          <w:tcPr>
            <w:tcW w:w="4252" w:type="dxa"/>
            <w:tcBorders>
              <w:top w:val="single" w:sz="6" w:space="0" w:color="auto"/>
              <w:left w:val="single" w:sz="6" w:space="0" w:color="auto"/>
              <w:bottom w:val="single" w:sz="6" w:space="0" w:color="auto"/>
              <w:right w:val="single" w:sz="18" w:space="0" w:color="auto"/>
            </w:tcBorders>
            <w:shd w:val="clear" w:color="auto" w:fill="99FF66"/>
          </w:tcPr>
          <w:p w:rsidR="00D01A3F" w:rsidRDefault="00D01A3F" w:rsidP="00D01A3F">
            <w:pPr>
              <w:ind w:right="-742"/>
              <w:rPr>
                <w:rFonts w:ascii="Arial" w:hAnsi="Arial"/>
                <w:sz w:val="18"/>
              </w:rPr>
            </w:pPr>
            <w:r>
              <w:rPr>
                <w:rFonts w:ascii="Arial" w:hAnsi="Arial"/>
                <w:sz w:val="18"/>
              </w:rPr>
              <w:t xml:space="preserve">Tire en appui – en suspension – au centre – à l’aile </w:t>
            </w:r>
          </w:p>
          <w:p w:rsidR="00D01A3F" w:rsidRDefault="00D01A3F" w:rsidP="00D01A3F">
            <w:pPr>
              <w:ind w:right="-742"/>
              <w:rPr>
                <w:rFonts w:ascii="Arial" w:hAnsi="Arial"/>
                <w:sz w:val="18"/>
              </w:rPr>
            </w:pPr>
            <w:r>
              <w:rPr>
                <w:rFonts w:ascii="Arial" w:hAnsi="Arial"/>
                <w:sz w:val="18"/>
              </w:rPr>
              <w:t>NPB : s’écarte – s’étage –crée des espaces libres –</w:t>
            </w:r>
          </w:p>
          <w:p w:rsidR="00D01A3F" w:rsidRDefault="00D01A3F" w:rsidP="00D01A3F">
            <w:pPr>
              <w:ind w:right="-742"/>
              <w:rPr>
                <w:rFonts w:ascii="Arial" w:hAnsi="Arial"/>
                <w:sz w:val="18"/>
              </w:rPr>
            </w:pPr>
            <w:r>
              <w:rPr>
                <w:rFonts w:ascii="Arial" w:hAnsi="Arial"/>
                <w:sz w:val="18"/>
              </w:rPr>
              <w:t xml:space="preserve">Aide par écran ou bloc- se démarque coté ballon et </w:t>
            </w:r>
          </w:p>
          <w:p w:rsidR="00D01A3F" w:rsidRDefault="00D01A3F" w:rsidP="00D01A3F">
            <w:pPr>
              <w:ind w:right="-742"/>
              <w:rPr>
                <w:rFonts w:ascii="Arial" w:hAnsi="Arial"/>
                <w:sz w:val="18"/>
              </w:rPr>
            </w:pPr>
            <w:r>
              <w:rPr>
                <w:rFonts w:ascii="Arial" w:hAnsi="Arial"/>
                <w:sz w:val="18"/>
              </w:rPr>
              <w:t xml:space="preserve"> </w:t>
            </w:r>
            <w:proofErr w:type="gramStart"/>
            <w:r>
              <w:rPr>
                <w:rFonts w:ascii="Arial" w:hAnsi="Arial"/>
                <w:sz w:val="18"/>
              </w:rPr>
              <w:t>à</w:t>
            </w:r>
            <w:proofErr w:type="gramEnd"/>
            <w:r>
              <w:rPr>
                <w:rFonts w:ascii="Arial" w:hAnsi="Arial"/>
                <w:sz w:val="18"/>
              </w:rPr>
              <w:t xml:space="preserve"> l’opposé </w:t>
            </w:r>
            <w:r w:rsidR="007E3F65">
              <w:rPr>
                <w:rFonts w:ascii="Arial" w:hAnsi="Arial"/>
                <w:sz w:val="18"/>
              </w:rPr>
              <w:t>.</w:t>
            </w:r>
          </w:p>
          <w:p w:rsidR="004D5194" w:rsidRPr="001E710A" w:rsidRDefault="007E3F65">
            <w:pPr>
              <w:rPr>
                <w:rFonts w:ascii="Arial" w:hAnsi="Arial" w:cs="Arial"/>
                <w:sz w:val="18"/>
                <w:szCs w:val="18"/>
              </w:rPr>
            </w:pPr>
            <w:r>
              <w:rPr>
                <w:rFonts w:ascii="Arial" w:hAnsi="Arial"/>
                <w:sz w:val="18"/>
              </w:rPr>
              <w:t>flotte – défend sur PB et NPB</w:t>
            </w:r>
          </w:p>
        </w:tc>
      </w:tr>
      <w:tr w:rsidR="000E5CB1" w:rsidRPr="000E5CB1">
        <w:trPr>
          <w:trHeight w:val="814"/>
        </w:trPr>
        <w:tc>
          <w:tcPr>
            <w:tcW w:w="2714" w:type="dxa"/>
            <w:vMerge/>
            <w:tcBorders>
              <w:left w:val="single" w:sz="18" w:space="0" w:color="auto"/>
              <w:right w:val="single" w:sz="6" w:space="0" w:color="auto"/>
            </w:tcBorders>
          </w:tcPr>
          <w:p w:rsidR="000E5CB1" w:rsidRPr="000E5CB1" w:rsidRDefault="000E5CB1" w:rsidP="00EA68DF">
            <w:pPr>
              <w:rPr>
                <w:rFonts w:ascii="Arial" w:hAnsi="Arial" w:cs="Arial"/>
                <w:b/>
                <w:iCs/>
                <w:highlight w:val="yellow"/>
              </w:rPr>
            </w:pPr>
          </w:p>
        </w:tc>
        <w:tc>
          <w:tcPr>
            <w:tcW w:w="2537" w:type="dxa"/>
            <w:vMerge/>
            <w:tcBorders>
              <w:left w:val="single" w:sz="6" w:space="0" w:color="auto"/>
              <w:right w:val="single" w:sz="18" w:space="0" w:color="auto"/>
            </w:tcBorders>
          </w:tcPr>
          <w:p w:rsidR="000E5CB1" w:rsidRPr="000E5CB1" w:rsidRDefault="000E5CB1" w:rsidP="003D18E1">
            <w:pPr>
              <w:rPr>
                <w:rFonts w:ascii="Arial" w:hAnsi="Arial" w:cs="Arial"/>
                <w:sz w:val="20"/>
                <w:szCs w:val="20"/>
              </w:rPr>
            </w:pPr>
          </w:p>
        </w:tc>
        <w:tc>
          <w:tcPr>
            <w:tcW w:w="4780" w:type="dxa"/>
            <w:tcBorders>
              <w:top w:val="single" w:sz="6" w:space="0" w:color="auto"/>
              <w:left w:val="single" w:sz="18" w:space="0" w:color="auto"/>
              <w:bottom w:val="single" w:sz="6" w:space="0" w:color="auto"/>
              <w:right w:val="single" w:sz="6" w:space="0" w:color="auto"/>
            </w:tcBorders>
            <w:shd w:val="clear" w:color="auto" w:fill="66FFFF"/>
          </w:tcPr>
          <w:p w:rsidR="007E3F65" w:rsidRPr="007E3F65"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16"/>
                <w:szCs w:val="18"/>
                <w:u w:val="single"/>
              </w:rPr>
            </w:pPr>
            <w:r w:rsidRPr="007E3F65">
              <w:rPr>
                <w:rFonts w:ascii="Helvetica" w:hAnsi="Helvetica" w:cs="Helvetica"/>
                <w:b/>
                <w:color w:val="000000"/>
                <w:sz w:val="16"/>
                <w:szCs w:val="18"/>
                <w:u w:val="single"/>
              </w:rPr>
              <w:t>En attaque :</w:t>
            </w:r>
          </w:p>
          <w:p w:rsidR="00D01A3F" w:rsidRP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8"/>
              </w:rPr>
            </w:pPr>
            <w:r w:rsidRPr="00D01A3F">
              <w:rPr>
                <w:rFonts w:ascii="Helvetica" w:hAnsi="Helvetica" w:cs="Helvetica"/>
                <w:color w:val="000000"/>
                <w:sz w:val="16"/>
                <w:szCs w:val="18"/>
              </w:rPr>
              <w:t>Accepter de mettre en place un projet de jeu collectif afin de mettre un joueur en situation favorable de tir :</w:t>
            </w:r>
            <w:r w:rsidRPr="00D01A3F">
              <w:rPr>
                <w:rFonts w:ascii="Helvetica" w:hAnsi="Helvetica" w:cs="Helvetica"/>
                <w:color w:val="000000"/>
                <w:sz w:val="16"/>
                <w:szCs w:val="18"/>
              </w:rPr>
              <w:tab/>
            </w:r>
          </w:p>
          <w:p w:rsidR="00D01A3F" w:rsidRP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6"/>
                <w:szCs w:val="18"/>
              </w:rPr>
            </w:pPr>
            <w:r w:rsidRPr="00D01A3F">
              <w:rPr>
                <w:rFonts w:ascii="Helvetica" w:hAnsi="Helvetica" w:cs="Helvetica"/>
                <w:color w:val="000000"/>
                <w:sz w:val="16"/>
                <w:szCs w:val="18"/>
              </w:rPr>
              <w:tab/>
            </w:r>
            <w:r w:rsidRPr="00D01A3F">
              <w:rPr>
                <w:rFonts w:ascii="Arial" w:hAnsi="Arial" w:cs="Arial"/>
                <w:color w:val="000000"/>
                <w:sz w:val="16"/>
                <w:szCs w:val="18"/>
              </w:rPr>
              <w:t xml:space="preserve">Occuper collectivement l’espace en écartement et étagement. </w:t>
            </w:r>
            <w:r w:rsidRPr="00D01A3F">
              <w:rPr>
                <w:rFonts w:ascii="Helvetica" w:hAnsi="Helvetica" w:cs="Helvetica"/>
                <w:color w:val="000000"/>
                <w:sz w:val="16"/>
                <w:szCs w:val="18"/>
              </w:rPr>
              <w:t></w:t>
            </w:r>
            <w:r w:rsidRPr="00D01A3F">
              <w:rPr>
                <w:rFonts w:ascii="Helvetica" w:hAnsi="Helvetica" w:cs="Helvetica"/>
                <w:color w:val="000000"/>
                <w:sz w:val="16"/>
                <w:szCs w:val="18"/>
              </w:rPr>
              <w:tab/>
            </w:r>
          </w:p>
          <w:p w:rsidR="00D01A3F" w:rsidRP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8"/>
              </w:rPr>
            </w:pPr>
            <w:r w:rsidRPr="00D01A3F">
              <w:rPr>
                <w:rFonts w:ascii="Helvetica" w:hAnsi="Helvetica" w:cs="Helvetica"/>
                <w:color w:val="000000"/>
                <w:sz w:val="16"/>
                <w:szCs w:val="18"/>
              </w:rPr>
              <w:t></w:t>
            </w:r>
            <w:r w:rsidRPr="00D01A3F">
              <w:rPr>
                <w:rFonts w:ascii="Helvetica" w:hAnsi="Helvetica" w:cs="Helvetica"/>
                <w:color w:val="000000"/>
                <w:sz w:val="16"/>
                <w:szCs w:val="18"/>
              </w:rPr>
              <w:tab/>
            </w:r>
            <w:r w:rsidRPr="00D01A3F">
              <w:rPr>
                <w:rFonts w:ascii="Arial" w:hAnsi="Arial" w:cs="Arial"/>
                <w:color w:val="000000"/>
                <w:sz w:val="16"/>
                <w:szCs w:val="18"/>
              </w:rPr>
              <w:t xml:space="preserve">Prendre en compte le rapport de force pour choisir entre un jeu en montée de balle rapide </w:t>
            </w:r>
            <w:proofErr w:type="gramStart"/>
            <w:r w:rsidRPr="00D01A3F">
              <w:rPr>
                <w:rFonts w:ascii="Arial" w:hAnsi="Arial" w:cs="Arial"/>
                <w:color w:val="000000"/>
                <w:sz w:val="16"/>
                <w:szCs w:val="18"/>
              </w:rPr>
              <w:t>ou</w:t>
            </w:r>
            <w:proofErr w:type="gramEnd"/>
          </w:p>
          <w:p w:rsidR="00D01A3F" w:rsidRP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8"/>
              </w:rPr>
            </w:pPr>
            <w:r w:rsidRPr="00D01A3F">
              <w:rPr>
                <w:rFonts w:ascii="Arial" w:hAnsi="Arial" w:cs="Arial"/>
                <w:color w:val="000000"/>
                <w:sz w:val="16"/>
                <w:szCs w:val="18"/>
              </w:rPr>
              <w:t xml:space="preserve">1°circulation de balle autour de la défense qui s’est replacée. </w:t>
            </w:r>
          </w:p>
          <w:p w:rsidR="00D01A3F" w:rsidRPr="007E3F65"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8"/>
                <w:szCs w:val="18"/>
                <w:u w:val="single"/>
              </w:rPr>
            </w:pPr>
            <w:r w:rsidRPr="007E3F65">
              <w:rPr>
                <w:rFonts w:ascii="Arial" w:hAnsi="Arial" w:cs="Arial"/>
                <w:b/>
                <w:color w:val="000000"/>
                <w:sz w:val="18"/>
                <w:szCs w:val="18"/>
                <w:u w:val="single"/>
              </w:rPr>
              <w:t xml:space="preserve">En défense : </w:t>
            </w:r>
          </w:p>
          <w:p w:rsidR="00D01A3F" w:rsidRDefault="00D01A3F" w:rsidP="00D01A3F">
            <w:pPr>
              <w:framePr w:hSpace="141" w:wrap="around" w:vAnchor="text" w:hAnchor="page" w:x="1166" w:y="-35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rPr>
            </w:pPr>
            <w:r>
              <w:rPr>
                <w:rFonts w:ascii="Arial" w:hAnsi="Arial" w:cs="Arial"/>
                <w:i/>
                <w:iCs/>
                <w:color w:val="000000"/>
                <w:sz w:val="18"/>
                <w:szCs w:val="18"/>
              </w:rPr>
              <w:t xml:space="preserve">S’organiser collectivement </w:t>
            </w:r>
            <w:r>
              <w:rPr>
                <w:rFonts w:ascii="Arial" w:hAnsi="Arial" w:cs="Arial"/>
                <w:color w:val="000000"/>
                <w:sz w:val="18"/>
                <w:szCs w:val="18"/>
              </w:rPr>
              <w:t>pour :</w:t>
            </w:r>
          </w:p>
          <w:p w:rsidR="00D01A3F" w:rsidRDefault="00D01A3F" w:rsidP="00D01A3F">
            <w:pPr>
              <w:framePr w:hSpace="141" w:wrap="around" w:vAnchor="text" w:hAnchor="page" w:x="1166" w:y="-35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5"/>
                <w:szCs w:val="15"/>
              </w:rPr>
            </w:pPr>
            <w:proofErr w:type="gramStart"/>
            <w:r>
              <w:rPr>
                <w:rFonts w:ascii="Courier New" w:hAnsi="Courier New" w:cs="Courier New"/>
                <w:color w:val="000000"/>
                <w:sz w:val="15"/>
                <w:szCs w:val="15"/>
              </w:rPr>
              <w:t>o</w:t>
            </w:r>
            <w:proofErr w:type="gramEnd"/>
            <w:r>
              <w:rPr>
                <w:rFonts w:ascii="Courier New" w:hAnsi="Courier New" w:cs="Courier New"/>
                <w:color w:val="000000"/>
                <w:sz w:val="15"/>
                <w:szCs w:val="15"/>
              </w:rPr>
              <w:tab/>
            </w:r>
            <w:r>
              <w:rPr>
                <w:rFonts w:ascii="Arial" w:hAnsi="Arial" w:cs="Arial"/>
                <w:color w:val="000000"/>
                <w:sz w:val="15"/>
                <w:szCs w:val="15"/>
              </w:rPr>
              <w:t>Stopper ou ralentir la montée de balle et assurer le repli défensif.</w:t>
            </w:r>
          </w:p>
          <w:p w:rsidR="00D01A3F" w:rsidRDefault="00D01A3F" w:rsidP="00D01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rPr>
            </w:pPr>
            <w:proofErr w:type="gramStart"/>
            <w:r>
              <w:rPr>
                <w:rFonts w:ascii="Courier New" w:hAnsi="Courier New" w:cs="Courier New"/>
                <w:color w:val="000000"/>
                <w:sz w:val="15"/>
                <w:szCs w:val="15"/>
              </w:rPr>
              <w:t>o</w:t>
            </w:r>
            <w:proofErr w:type="gramEnd"/>
            <w:r>
              <w:rPr>
                <w:rFonts w:ascii="Courier New" w:hAnsi="Courier New" w:cs="Courier New"/>
                <w:color w:val="000000"/>
                <w:sz w:val="15"/>
                <w:szCs w:val="15"/>
              </w:rPr>
              <w:tab/>
            </w:r>
            <w:r>
              <w:rPr>
                <w:rFonts w:ascii="Helvetica" w:hAnsi="Helvetica" w:cs="Helvetica"/>
                <w:i/>
                <w:iCs/>
                <w:color w:val="000000"/>
                <w:sz w:val="15"/>
                <w:szCs w:val="15"/>
              </w:rPr>
              <w:t xml:space="preserve">Défendre sur 1⁄2 terrain : se placer, se replacer entre </w:t>
            </w:r>
            <w:r w:rsidRPr="00CD04DC">
              <w:rPr>
                <w:rFonts w:ascii="Helvetica" w:hAnsi="Helvetica" w:cs="Helvetica"/>
                <w:i/>
                <w:iCs/>
                <w:color w:val="000000"/>
                <w:sz w:val="16"/>
                <w:szCs w:val="15"/>
              </w:rPr>
              <w:t xml:space="preserve">l’attaquant et le but. </w:t>
            </w:r>
            <w:r w:rsidRPr="00CD04DC">
              <w:rPr>
                <w:rFonts w:ascii="Helvetica" w:hAnsi="Helvetica" w:cs="Helvetica"/>
                <w:color w:val="000000"/>
                <w:sz w:val="16"/>
                <w:szCs w:val="18"/>
              </w:rPr>
              <w:t></w:t>
            </w:r>
            <w:r w:rsidRPr="00CD04DC">
              <w:rPr>
                <w:rFonts w:ascii="Helvetica" w:hAnsi="Helvetica" w:cs="Helvetica"/>
                <w:color w:val="000000"/>
                <w:sz w:val="16"/>
                <w:szCs w:val="18"/>
              </w:rPr>
              <w:tab/>
            </w:r>
            <w:r w:rsidRPr="00CD04DC">
              <w:rPr>
                <w:rFonts w:ascii="Arial" w:hAnsi="Arial" w:cs="Arial"/>
                <w:color w:val="000000"/>
                <w:sz w:val="16"/>
                <w:szCs w:val="18"/>
              </w:rPr>
              <w:t>Mettre en œuvre des intentions défensives pour récupérer la ba</w:t>
            </w:r>
            <w:r>
              <w:rPr>
                <w:rFonts w:ascii="Arial" w:hAnsi="Arial" w:cs="Arial"/>
                <w:color w:val="000000"/>
                <w:sz w:val="16"/>
                <w:szCs w:val="18"/>
              </w:rPr>
              <w:t>lle</w:t>
            </w:r>
          </w:p>
          <w:p w:rsidR="000E5CB1" w:rsidRPr="000E5CB1" w:rsidRDefault="004D5194" w:rsidP="00605A59">
            <w:pPr>
              <w:rPr>
                <w:rFonts w:ascii="Arial" w:hAnsi="Arial" w:cs="Arial"/>
              </w:rPr>
            </w:pPr>
            <w:r>
              <w:rPr>
                <w:rFonts w:ascii="Arial" w:hAnsi="Arial" w:cs="Arial"/>
                <w:sz w:val="18"/>
                <w:szCs w:val="18"/>
              </w:rPr>
              <w:t xml:space="preserve"> </w:t>
            </w:r>
          </w:p>
        </w:tc>
        <w:tc>
          <w:tcPr>
            <w:tcW w:w="4252" w:type="dxa"/>
            <w:tcBorders>
              <w:top w:val="single" w:sz="6" w:space="0" w:color="auto"/>
              <w:left w:val="single" w:sz="6" w:space="0" w:color="auto"/>
              <w:bottom w:val="single" w:sz="6" w:space="0" w:color="auto"/>
              <w:right w:val="single" w:sz="18" w:space="0" w:color="auto"/>
            </w:tcBorders>
            <w:shd w:val="clear" w:color="auto" w:fill="66FFFF"/>
          </w:tcPr>
          <w:p w:rsidR="007E3F65" w:rsidRPr="00F62F83" w:rsidRDefault="007E3F65" w:rsidP="007E3F65">
            <w:pPr>
              <w:ind w:right="-742"/>
              <w:rPr>
                <w:rFonts w:ascii="Arial" w:hAnsi="Arial"/>
                <w:b/>
                <w:sz w:val="18"/>
                <w:u w:val="single"/>
              </w:rPr>
            </w:pPr>
            <w:r w:rsidRPr="00F62F83">
              <w:rPr>
                <w:rFonts w:ascii="Arial" w:hAnsi="Arial"/>
                <w:b/>
                <w:sz w:val="18"/>
                <w:u w:val="single"/>
              </w:rPr>
              <w:t>En attaque :</w:t>
            </w:r>
          </w:p>
          <w:p w:rsidR="007E3F65" w:rsidRDefault="007E3F65" w:rsidP="007E3F65">
            <w:pPr>
              <w:ind w:right="-742"/>
              <w:rPr>
                <w:rFonts w:ascii="Arial" w:hAnsi="Arial"/>
                <w:sz w:val="18"/>
              </w:rPr>
            </w:pPr>
            <w:r w:rsidRPr="00531E46">
              <w:rPr>
                <w:rFonts w:ascii="Arial" w:hAnsi="Arial"/>
                <w:sz w:val="18"/>
              </w:rPr>
              <w:t>S’organiser</w:t>
            </w:r>
            <w:r>
              <w:rPr>
                <w:rFonts w:ascii="Arial" w:hAnsi="Arial"/>
              </w:rPr>
              <w:t xml:space="preserve"> </w:t>
            </w:r>
            <w:r w:rsidRPr="00531E46">
              <w:rPr>
                <w:rFonts w:ascii="Arial" w:hAnsi="Arial"/>
                <w:sz w:val="18"/>
              </w:rPr>
              <w:t xml:space="preserve">pour </w:t>
            </w:r>
            <w:r>
              <w:rPr>
                <w:rFonts w:ascii="Arial" w:hAnsi="Arial"/>
                <w:sz w:val="18"/>
              </w:rPr>
              <w:t xml:space="preserve">utiliser un espace de jeu offensif </w:t>
            </w:r>
          </w:p>
          <w:p w:rsidR="007E3F65" w:rsidRDefault="007E3F65" w:rsidP="007E3F65">
            <w:pPr>
              <w:ind w:right="-742"/>
              <w:rPr>
                <w:rFonts w:ascii="Arial" w:hAnsi="Arial"/>
                <w:sz w:val="18"/>
              </w:rPr>
            </w:pPr>
            <w:r>
              <w:rPr>
                <w:rFonts w:ascii="Arial" w:hAnsi="Arial"/>
                <w:sz w:val="18"/>
              </w:rPr>
              <w:t>Maximal permettant le choix entre montée de balle rapide et attaque placée dans le but de placer un tireur en position favorable de tir :</w:t>
            </w:r>
          </w:p>
          <w:p w:rsidR="007E3F65" w:rsidRDefault="007E3F65" w:rsidP="007E3F65">
            <w:pPr>
              <w:ind w:right="-742"/>
              <w:rPr>
                <w:rFonts w:ascii="Arial" w:hAnsi="Arial"/>
                <w:sz w:val="18"/>
              </w:rPr>
            </w:pPr>
            <w:r>
              <w:rPr>
                <w:rFonts w:ascii="Arial" w:hAnsi="Arial"/>
                <w:sz w:val="18"/>
              </w:rPr>
              <w:t xml:space="preserve">PB : enchaine des actions à 2 à 3 </w:t>
            </w:r>
          </w:p>
          <w:p w:rsidR="007E3F65" w:rsidRPr="00F62F83" w:rsidRDefault="007E3F65" w:rsidP="007E3F65">
            <w:pPr>
              <w:ind w:right="-742"/>
              <w:rPr>
                <w:rFonts w:ascii="Arial" w:hAnsi="Arial"/>
                <w:b/>
                <w:sz w:val="18"/>
                <w:u w:val="single"/>
              </w:rPr>
            </w:pPr>
            <w:r w:rsidRPr="00F62F83">
              <w:rPr>
                <w:rFonts w:ascii="Arial" w:hAnsi="Arial"/>
                <w:b/>
                <w:sz w:val="18"/>
                <w:u w:val="single"/>
              </w:rPr>
              <w:t xml:space="preserve">En défense : </w:t>
            </w:r>
          </w:p>
          <w:p w:rsidR="007E3F65" w:rsidRDefault="007E3F65" w:rsidP="007E3F65">
            <w:pPr>
              <w:ind w:right="-742"/>
              <w:rPr>
                <w:rFonts w:ascii="Arial" w:hAnsi="Arial"/>
                <w:sz w:val="18"/>
              </w:rPr>
            </w:pPr>
            <w:r>
              <w:rPr>
                <w:rFonts w:ascii="Arial" w:hAnsi="Arial"/>
                <w:sz w:val="18"/>
              </w:rPr>
              <w:t xml:space="preserve">S’organiser pour se replier en gênant la progression </w:t>
            </w:r>
          </w:p>
          <w:p w:rsidR="007E3F65" w:rsidRDefault="007E3F65" w:rsidP="007E3F65">
            <w:pPr>
              <w:ind w:right="-742"/>
              <w:rPr>
                <w:rFonts w:ascii="Arial" w:hAnsi="Arial"/>
                <w:sz w:val="18"/>
              </w:rPr>
            </w:pPr>
            <w:proofErr w:type="gramStart"/>
            <w:r>
              <w:rPr>
                <w:rFonts w:ascii="Arial" w:hAnsi="Arial"/>
                <w:sz w:val="18"/>
              </w:rPr>
              <w:t>du</w:t>
            </w:r>
            <w:proofErr w:type="gramEnd"/>
            <w:r>
              <w:rPr>
                <w:rFonts w:ascii="Arial" w:hAnsi="Arial"/>
                <w:sz w:val="18"/>
              </w:rPr>
              <w:t xml:space="preserve"> ballon , s’étager pour récupérer le ballon et protéger le but .</w:t>
            </w:r>
          </w:p>
          <w:p w:rsidR="007E3F65" w:rsidRDefault="007E3F65" w:rsidP="007E3F65">
            <w:pPr>
              <w:ind w:right="-742"/>
              <w:rPr>
                <w:rFonts w:ascii="Arial" w:hAnsi="Arial"/>
                <w:sz w:val="18"/>
              </w:rPr>
            </w:pPr>
            <w:proofErr w:type="gramStart"/>
            <w:r>
              <w:rPr>
                <w:rFonts w:ascii="Arial" w:hAnsi="Arial"/>
                <w:sz w:val="18"/>
              </w:rPr>
              <w:t>défenseur</w:t>
            </w:r>
            <w:proofErr w:type="gramEnd"/>
            <w:r>
              <w:rPr>
                <w:rFonts w:ascii="Arial" w:hAnsi="Arial"/>
                <w:sz w:val="18"/>
              </w:rPr>
              <w:t> : presse , intercepte , aide , dissuade en fonction de sa proximité du porteur de balle .</w:t>
            </w:r>
          </w:p>
          <w:p w:rsidR="007E3F65" w:rsidRDefault="007E3F65" w:rsidP="007E3F65">
            <w:pPr>
              <w:ind w:right="-742"/>
              <w:rPr>
                <w:rFonts w:ascii="Arial" w:hAnsi="Arial"/>
                <w:sz w:val="18"/>
              </w:rPr>
            </w:pPr>
            <w:proofErr w:type="gramStart"/>
            <w:r>
              <w:rPr>
                <w:rFonts w:ascii="Arial" w:hAnsi="Arial"/>
                <w:sz w:val="18"/>
              </w:rPr>
              <w:t>articule</w:t>
            </w:r>
            <w:proofErr w:type="gramEnd"/>
            <w:r>
              <w:rPr>
                <w:rFonts w:ascii="Arial" w:hAnsi="Arial"/>
                <w:sz w:val="18"/>
              </w:rPr>
              <w:t xml:space="preserve"> ses actions avec ses partenaires </w:t>
            </w:r>
          </w:p>
          <w:p w:rsidR="000E5CB1" w:rsidRPr="006822CB" w:rsidRDefault="000E5CB1" w:rsidP="00605A59">
            <w:pPr>
              <w:rPr>
                <w:rFonts w:ascii="Arial" w:hAnsi="Arial" w:cs="Arial"/>
                <w:sz w:val="16"/>
                <w:szCs w:val="16"/>
              </w:rPr>
            </w:pPr>
          </w:p>
        </w:tc>
      </w:tr>
      <w:tr w:rsidR="000E5CB1" w:rsidRPr="000E5CB1">
        <w:trPr>
          <w:trHeight w:val="571"/>
        </w:trPr>
        <w:tc>
          <w:tcPr>
            <w:tcW w:w="2714" w:type="dxa"/>
            <w:vMerge/>
            <w:tcBorders>
              <w:left w:val="single" w:sz="18" w:space="0" w:color="auto"/>
              <w:bottom w:val="single" w:sz="18" w:space="0" w:color="auto"/>
              <w:right w:val="single" w:sz="6" w:space="0" w:color="auto"/>
            </w:tcBorders>
          </w:tcPr>
          <w:p w:rsidR="000E5CB1" w:rsidRPr="000E5CB1" w:rsidRDefault="000E5CB1" w:rsidP="00EA68DF">
            <w:pPr>
              <w:rPr>
                <w:rFonts w:ascii="Arial" w:hAnsi="Arial" w:cs="Arial"/>
                <w:b/>
                <w:iCs/>
                <w:highlight w:val="yellow"/>
              </w:rPr>
            </w:pPr>
          </w:p>
        </w:tc>
        <w:tc>
          <w:tcPr>
            <w:tcW w:w="2537" w:type="dxa"/>
            <w:vMerge/>
            <w:tcBorders>
              <w:left w:val="single" w:sz="6" w:space="0" w:color="auto"/>
              <w:bottom w:val="single" w:sz="18" w:space="0" w:color="auto"/>
              <w:right w:val="single" w:sz="18" w:space="0" w:color="auto"/>
            </w:tcBorders>
          </w:tcPr>
          <w:p w:rsidR="000E5CB1" w:rsidRPr="000E5CB1" w:rsidRDefault="000E5CB1" w:rsidP="003D18E1">
            <w:pPr>
              <w:rPr>
                <w:rFonts w:ascii="Arial" w:hAnsi="Arial" w:cs="Arial"/>
                <w:sz w:val="20"/>
                <w:szCs w:val="20"/>
              </w:rPr>
            </w:pPr>
          </w:p>
        </w:tc>
        <w:tc>
          <w:tcPr>
            <w:tcW w:w="4780" w:type="dxa"/>
            <w:tcBorders>
              <w:top w:val="single" w:sz="6" w:space="0" w:color="auto"/>
              <w:left w:val="single" w:sz="18" w:space="0" w:color="auto"/>
              <w:bottom w:val="single" w:sz="6" w:space="0" w:color="auto"/>
              <w:right w:val="single" w:sz="6" w:space="0" w:color="auto"/>
            </w:tcBorders>
            <w:shd w:val="clear" w:color="auto" w:fill="FF99FF"/>
          </w:tcPr>
          <w:p w:rsidR="000E5CB1" w:rsidRPr="006822CB" w:rsidRDefault="00F50E18">
            <w:pPr>
              <w:rPr>
                <w:rFonts w:ascii="Arial" w:hAnsi="Arial" w:cs="Arial"/>
                <w:b/>
                <w:bCs/>
                <w:sz w:val="16"/>
                <w:szCs w:val="16"/>
              </w:rPr>
            </w:pPr>
            <w:r w:rsidRPr="006822CB">
              <w:rPr>
                <w:rFonts w:ascii="Arial" w:hAnsi="Arial" w:cs="Arial"/>
                <w:b/>
                <w:bCs/>
                <w:sz w:val="16"/>
                <w:szCs w:val="16"/>
              </w:rPr>
              <w:t>Identifier les forces et faiblesses du système choisi par équipe adverse</w:t>
            </w:r>
          </w:p>
        </w:tc>
        <w:tc>
          <w:tcPr>
            <w:tcW w:w="4252" w:type="dxa"/>
            <w:tcBorders>
              <w:top w:val="single" w:sz="6" w:space="0" w:color="auto"/>
              <w:left w:val="single" w:sz="6" w:space="0" w:color="auto"/>
              <w:bottom w:val="single" w:sz="6" w:space="0" w:color="auto"/>
              <w:right w:val="single" w:sz="18" w:space="0" w:color="auto"/>
            </w:tcBorders>
            <w:shd w:val="clear" w:color="auto" w:fill="FF99FF"/>
          </w:tcPr>
          <w:p w:rsidR="00801C9F" w:rsidRPr="006822CB" w:rsidRDefault="00801C9F" w:rsidP="00801C9F">
            <w:pPr>
              <w:rPr>
                <w:rFonts w:ascii="Arial" w:hAnsi="Arial" w:cs="Arial"/>
                <w:b/>
                <w:bCs/>
                <w:sz w:val="16"/>
                <w:szCs w:val="16"/>
              </w:rPr>
            </w:pPr>
            <w:r w:rsidRPr="006822CB">
              <w:rPr>
                <w:rFonts w:ascii="Arial" w:hAnsi="Arial" w:cs="Arial"/>
                <w:b/>
                <w:bCs/>
                <w:sz w:val="16"/>
                <w:szCs w:val="16"/>
              </w:rPr>
              <w:t>Identifier les forces et faiblesses de son</w:t>
            </w:r>
          </w:p>
          <w:p w:rsidR="00801C9F" w:rsidRPr="006822CB" w:rsidRDefault="00801C9F" w:rsidP="00801C9F">
            <w:pPr>
              <w:rPr>
                <w:rFonts w:ascii="Arial" w:hAnsi="Arial" w:cs="Arial"/>
                <w:sz w:val="16"/>
                <w:szCs w:val="16"/>
              </w:rPr>
            </w:pPr>
            <w:r w:rsidRPr="006822CB">
              <w:rPr>
                <w:rFonts w:ascii="Arial" w:hAnsi="Arial" w:cs="Arial"/>
                <w:b/>
                <w:bCs/>
                <w:sz w:val="16"/>
                <w:szCs w:val="16"/>
              </w:rPr>
              <w:t xml:space="preserve"> </w:t>
            </w:r>
            <w:proofErr w:type="gramStart"/>
            <w:r w:rsidRPr="006822CB">
              <w:rPr>
                <w:rFonts w:ascii="Arial" w:hAnsi="Arial" w:cs="Arial"/>
                <w:b/>
                <w:bCs/>
                <w:sz w:val="16"/>
                <w:szCs w:val="16"/>
              </w:rPr>
              <w:t>adversaire</w:t>
            </w:r>
            <w:proofErr w:type="gramEnd"/>
            <w:r w:rsidRPr="006822CB">
              <w:rPr>
                <w:rFonts w:ascii="Arial" w:hAnsi="Arial" w:cs="Arial"/>
                <w:sz w:val="16"/>
                <w:szCs w:val="16"/>
              </w:rPr>
              <w:t xml:space="preserve"> (zones faibles du système adverse, joueurs fatigués, moins performant à l’instant T ) pour définir, mettre en œuvre et réguler un projet tactique ( en </w:t>
            </w:r>
            <w:r w:rsidRPr="006822CB">
              <w:rPr>
                <w:rFonts w:ascii="Arial" w:hAnsi="Arial" w:cs="Arial"/>
                <w:sz w:val="16"/>
                <w:szCs w:val="16"/>
              </w:rPr>
              <w:lastRenderedPageBreak/>
              <w:t>fonction des points forts de son groupe : attaquant performant ou ayant une  bonne vision  du jeu, mieux placé que moi etc…)</w:t>
            </w:r>
          </w:p>
          <w:p w:rsidR="000E5CB1" w:rsidRPr="006822CB" w:rsidRDefault="000E5CB1" w:rsidP="00801C9F">
            <w:pPr>
              <w:rPr>
                <w:rFonts w:ascii="Arial" w:hAnsi="Arial" w:cs="Arial"/>
                <w:sz w:val="16"/>
                <w:szCs w:val="16"/>
              </w:rPr>
            </w:pPr>
          </w:p>
        </w:tc>
      </w:tr>
      <w:tr w:rsidR="00A04853" w:rsidRPr="000E5CB1">
        <w:trPr>
          <w:trHeight w:val="688"/>
        </w:trPr>
        <w:tc>
          <w:tcPr>
            <w:tcW w:w="2714" w:type="dxa"/>
            <w:vMerge w:val="restart"/>
            <w:tcBorders>
              <w:top w:val="single" w:sz="6" w:space="0" w:color="auto"/>
              <w:left w:val="single" w:sz="18" w:space="0" w:color="auto"/>
              <w:bottom w:val="single" w:sz="18" w:space="0" w:color="auto"/>
              <w:right w:val="single" w:sz="6" w:space="0" w:color="auto"/>
            </w:tcBorders>
          </w:tcPr>
          <w:p w:rsidR="00B40C8B" w:rsidRDefault="00B40C8B"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highlight w:val="green"/>
              </w:rPr>
            </w:pPr>
            <w:r>
              <w:rPr>
                <w:rFonts w:ascii="Arial" w:hAnsi="Arial" w:cs="Arial"/>
                <w:b/>
                <w:sz w:val="20"/>
                <w:szCs w:val="20"/>
                <w:highlight w:val="green"/>
              </w:rPr>
              <w:lastRenderedPageBreak/>
              <w:t>AFL2</w:t>
            </w:r>
          </w:p>
          <w:p w:rsidR="00B40C8B" w:rsidRDefault="00B40C8B"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highlight w:val="green"/>
              </w:rPr>
            </w:pPr>
          </w:p>
          <w:p w:rsidR="0097443E" w:rsidRDefault="00A04853"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0E5CB1">
              <w:rPr>
                <w:rFonts w:ascii="Arial" w:hAnsi="Arial" w:cs="Arial"/>
                <w:b/>
                <w:sz w:val="20"/>
                <w:szCs w:val="20"/>
                <w:highlight w:val="green"/>
              </w:rPr>
              <w:t xml:space="preserve">Se </w:t>
            </w:r>
            <w:proofErr w:type="gramStart"/>
            <w:r w:rsidRPr="000E5CB1">
              <w:rPr>
                <w:rFonts w:ascii="Arial" w:hAnsi="Arial" w:cs="Arial"/>
                <w:b/>
                <w:sz w:val="20"/>
                <w:szCs w:val="20"/>
                <w:highlight w:val="green"/>
              </w:rPr>
              <w:t>préparer  et</w:t>
            </w:r>
            <w:proofErr w:type="gramEnd"/>
            <w:r w:rsidRPr="000E5CB1">
              <w:rPr>
                <w:rFonts w:ascii="Arial" w:hAnsi="Arial" w:cs="Arial"/>
                <w:b/>
                <w:sz w:val="20"/>
                <w:szCs w:val="20"/>
                <w:highlight w:val="green"/>
              </w:rPr>
              <w:t xml:space="preserve">  s’entraîner,  individuellement</w:t>
            </w:r>
            <w:r w:rsidRPr="000E5CB1">
              <w:rPr>
                <w:rFonts w:ascii="Arial" w:hAnsi="Arial" w:cs="Arial"/>
                <w:b/>
                <w:sz w:val="20"/>
                <w:szCs w:val="20"/>
              </w:rPr>
              <w:t xml:space="preserve"> </w:t>
            </w: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04853" w:rsidRDefault="00A04853"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roofErr w:type="gramStart"/>
            <w:r w:rsidRPr="000E5CB1">
              <w:rPr>
                <w:rFonts w:ascii="Arial" w:hAnsi="Arial" w:cs="Arial"/>
                <w:b/>
                <w:sz w:val="20"/>
                <w:szCs w:val="20"/>
                <w:highlight w:val="cyan"/>
              </w:rPr>
              <w:t>ou  Se</w:t>
            </w:r>
            <w:proofErr w:type="gramEnd"/>
            <w:r w:rsidRPr="000E5CB1">
              <w:rPr>
                <w:rFonts w:ascii="Arial" w:hAnsi="Arial" w:cs="Arial"/>
                <w:b/>
                <w:sz w:val="20"/>
                <w:szCs w:val="20"/>
                <w:highlight w:val="cyan"/>
              </w:rPr>
              <w:t xml:space="preserve"> préparer  et  s’entraîner collectivement,</w:t>
            </w:r>
            <w:r w:rsidRPr="000E5CB1">
              <w:rPr>
                <w:rFonts w:ascii="Arial" w:hAnsi="Arial" w:cs="Arial"/>
                <w:b/>
                <w:sz w:val="20"/>
                <w:szCs w:val="20"/>
              </w:rPr>
              <w:t xml:space="preserve">  </w:t>
            </w: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Pr="000E5CB1" w:rsidRDefault="0097443E"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04853" w:rsidRDefault="00A04853" w:rsidP="00A344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roofErr w:type="gramStart"/>
            <w:r w:rsidRPr="000E5CB1">
              <w:rPr>
                <w:rFonts w:ascii="Arial" w:hAnsi="Arial" w:cs="Arial"/>
                <w:b/>
                <w:sz w:val="20"/>
                <w:szCs w:val="20"/>
              </w:rPr>
              <w:t xml:space="preserve">pour  </w:t>
            </w:r>
            <w:r w:rsidRPr="00803247">
              <w:rPr>
                <w:rFonts w:ascii="Arial" w:hAnsi="Arial" w:cs="Arial"/>
                <w:b/>
                <w:sz w:val="20"/>
                <w:szCs w:val="20"/>
                <w:highlight w:val="magenta"/>
                <w:shd w:val="clear" w:color="auto" w:fill="FF99FF"/>
              </w:rPr>
              <w:t>conduire</w:t>
            </w:r>
            <w:proofErr w:type="gramEnd"/>
            <w:r w:rsidRPr="00803247">
              <w:rPr>
                <w:rFonts w:ascii="Arial" w:hAnsi="Arial" w:cs="Arial"/>
                <w:b/>
                <w:sz w:val="20"/>
                <w:szCs w:val="20"/>
                <w:highlight w:val="magenta"/>
                <w:shd w:val="clear" w:color="auto" w:fill="FF99FF"/>
              </w:rPr>
              <w:t xml:space="preserve">  et maîtriser un affrontement collectif</w:t>
            </w:r>
            <w:r w:rsidRPr="000E5CB1">
              <w:rPr>
                <w:rFonts w:ascii="Arial" w:hAnsi="Arial" w:cs="Arial"/>
                <w:b/>
                <w:sz w:val="20"/>
                <w:szCs w:val="20"/>
              </w:rPr>
              <w:t xml:space="preserve"> </w:t>
            </w:r>
          </w:p>
          <w:p w:rsidR="0097443E" w:rsidRDefault="0097443E" w:rsidP="00A344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Default="0097443E" w:rsidP="00A344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97443E" w:rsidRPr="000E5CB1" w:rsidRDefault="0097443E" w:rsidP="00A344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tc>
        <w:tc>
          <w:tcPr>
            <w:tcW w:w="2537" w:type="dxa"/>
            <w:vMerge w:val="restart"/>
            <w:tcBorders>
              <w:top w:val="single" w:sz="6" w:space="0" w:color="auto"/>
              <w:left w:val="single" w:sz="6" w:space="0" w:color="auto"/>
              <w:bottom w:val="single" w:sz="18" w:space="0" w:color="auto"/>
              <w:right w:val="single" w:sz="18" w:space="0" w:color="auto"/>
            </w:tcBorders>
          </w:tcPr>
          <w:p w:rsidR="00A04853" w:rsidRPr="000E5CB1" w:rsidRDefault="00A04853">
            <w:pPr>
              <w:rPr>
                <w:rFonts w:ascii="Arial" w:hAnsi="Arial" w:cs="Arial"/>
                <w:sz w:val="20"/>
                <w:szCs w:val="20"/>
              </w:rPr>
            </w:pPr>
            <w:r w:rsidRPr="000E5CB1">
              <w:rPr>
                <w:rFonts w:ascii="Arial" w:hAnsi="Arial" w:cs="Arial"/>
                <w:sz w:val="20"/>
                <w:szCs w:val="20"/>
              </w:rPr>
              <w:t xml:space="preserve">● </w:t>
            </w:r>
            <w:proofErr w:type="gramStart"/>
            <w:r w:rsidRPr="000E5CB1">
              <w:rPr>
                <w:rFonts w:ascii="Arial" w:hAnsi="Arial" w:cs="Arial"/>
                <w:sz w:val="20"/>
                <w:szCs w:val="20"/>
              </w:rPr>
              <w:t>adapter  son</w:t>
            </w:r>
            <w:proofErr w:type="gramEnd"/>
            <w:r w:rsidRPr="000E5CB1">
              <w:rPr>
                <w:rFonts w:ascii="Arial" w:hAnsi="Arial" w:cs="Arial"/>
                <w:sz w:val="20"/>
                <w:szCs w:val="20"/>
              </w:rPr>
              <w:t xml:space="preserve"> engagement en fonction de son ressenti </w:t>
            </w:r>
          </w:p>
          <w:p w:rsidR="00A04853" w:rsidRPr="000E5CB1" w:rsidRDefault="00A04853">
            <w:pPr>
              <w:rPr>
                <w:rFonts w:ascii="Arial" w:hAnsi="Arial" w:cs="Arial"/>
                <w:sz w:val="20"/>
                <w:szCs w:val="20"/>
              </w:rPr>
            </w:pPr>
            <w:r w:rsidRPr="000E5CB1">
              <w:rPr>
                <w:rFonts w:ascii="Arial" w:hAnsi="Arial" w:cs="Arial"/>
                <w:sz w:val="20"/>
                <w:szCs w:val="20"/>
              </w:rPr>
              <w:t>●Persévérer et répéter</w:t>
            </w:r>
          </w:p>
          <w:p w:rsidR="00A04853" w:rsidRPr="000E5CB1" w:rsidRDefault="00A04853" w:rsidP="005E7A9F">
            <w:pPr>
              <w:rPr>
                <w:rFonts w:ascii="Arial" w:hAnsi="Arial" w:cs="Arial"/>
                <w:sz w:val="20"/>
                <w:szCs w:val="20"/>
              </w:rPr>
            </w:pPr>
            <w:r w:rsidRPr="000E5CB1">
              <w:rPr>
                <w:rFonts w:ascii="Arial" w:hAnsi="Arial" w:cs="Arial"/>
                <w:sz w:val="20"/>
                <w:szCs w:val="20"/>
              </w:rPr>
              <w:t xml:space="preserve">●Utiliser différents supports d’observation pour analyser la prestation et l’état </w:t>
            </w:r>
            <w:proofErr w:type="gramStart"/>
            <w:r w:rsidRPr="000E5CB1">
              <w:rPr>
                <w:rFonts w:ascii="Arial" w:hAnsi="Arial" w:cs="Arial"/>
                <w:sz w:val="20"/>
                <w:szCs w:val="20"/>
              </w:rPr>
              <w:t>du  rapport</w:t>
            </w:r>
            <w:proofErr w:type="gramEnd"/>
            <w:r w:rsidRPr="000E5CB1">
              <w:rPr>
                <w:rFonts w:ascii="Arial" w:hAnsi="Arial" w:cs="Arial"/>
                <w:sz w:val="20"/>
                <w:szCs w:val="20"/>
              </w:rPr>
              <w:t xml:space="preserve"> de force</w:t>
            </w:r>
          </w:p>
          <w:p w:rsidR="00A04853" w:rsidRPr="000E5CB1" w:rsidRDefault="00A04853" w:rsidP="00A3449A">
            <w:pPr>
              <w:rPr>
                <w:rFonts w:ascii="Arial" w:hAnsi="Arial" w:cs="Arial"/>
                <w:sz w:val="20"/>
                <w:szCs w:val="20"/>
              </w:rPr>
            </w:pPr>
            <w:r w:rsidRPr="000E5CB1">
              <w:rPr>
                <w:rFonts w:ascii="Arial" w:hAnsi="Arial" w:cs="Arial"/>
                <w:sz w:val="20"/>
                <w:szCs w:val="20"/>
              </w:rPr>
              <w:t>●Accepter la défaite, gagner avec humilité</w:t>
            </w:r>
          </w:p>
        </w:tc>
        <w:tc>
          <w:tcPr>
            <w:tcW w:w="4780" w:type="dxa"/>
            <w:tcBorders>
              <w:top w:val="single" w:sz="6" w:space="0" w:color="auto"/>
              <w:left w:val="single" w:sz="18" w:space="0" w:color="auto"/>
              <w:bottom w:val="single" w:sz="6" w:space="0" w:color="auto"/>
              <w:right w:val="single" w:sz="6" w:space="0" w:color="auto"/>
            </w:tcBorders>
            <w:shd w:val="clear" w:color="auto" w:fill="99FF66"/>
          </w:tcPr>
          <w:p w:rsidR="001E710A" w:rsidRPr="006822CB" w:rsidRDefault="001E710A" w:rsidP="001E710A">
            <w:pPr>
              <w:rPr>
                <w:rFonts w:ascii="Arial" w:hAnsi="Arial" w:cs="Arial"/>
                <w:b/>
                <w:bCs/>
                <w:sz w:val="16"/>
                <w:szCs w:val="16"/>
              </w:rPr>
            </w:pPr>
            <w:r w:rsidRPr="006822CB">
              <w:rPr>
                <w:rFonts w:ascii="Arial" w:hAnsi="Arial" w:cs="Arial"/>
                <w:b/>
                <w:bCs/>
                <w:sz w:val="16"/>
                <w:szCs w:val="16"/>
              </w:rPr>
              <w:t>SE PREPARER INDIVIDUELLEMENT MAIS ENSEMBLE</w:t>
            </w:r>
          </w:p>
          <w:p w:rsidR="001E710A" w:rsidRPr="006822CB" w:rsidRDefault="001E710A" w:rsidP="001E710A">
            <w:pPr>
              <w:rPr>
                <w:rFonts w:ascii="Arial" w:hAnsi="Arial" w:cs="Arial"/>
                <w:sz w:val="16"/>
                <w:szCs w:val="16"/>
              </w:rPr>
            </w:pPr>
            <w:r w:rsidRPr="006822CB">
              <w:rPr>
                <w:rFonts w:ascii="Arial" w:hAnsi="Arial" w:cs="Arial"/>
                <w:sz w:val="16"/>
                <w:szCs w:val="16"/>
              </w:rPr>
              <w:t>1</w:t>
            </w:r>
            <w:r w:rsidRPr="006822CB">
              <w:rPr>
                <w:rFonts w:ascii="Arial" w:hAnsi="Arial" w:cs="Arial"/>
                <w:b/>
                <w:bCs/>
                <w:sz w:val="16"/>
                <w:szCs w:val="16"/>
              </w:rPr>
              <w:t>-Se préparer en s’échauffant</w:t>
            </w:r>
            <w:r w:rsidRPr="006822CB">
              <w:rPr>
                <w:rFonts w:ascii="Arial" w:hAnsi="Arial" w:cs="Arial"/>
                <w:sz w:val="16"/>
                <w:szCs w:val="16"/>
              </w:rPr>
              <w:t xml:space="preserve"> </w:t>
            </w:r>
          </w:p>
          <w:p w:rsidR="001E710A" w:rsidRPr="006822CB" w:rsidRDefault="001E710A" w:rsidP="001E710A">
            <w:pPr>
              <w:rPr>
                <w:rFonts w:ascii="Arial" w:hAnsi="Arial" w:cs="Arial"/>
                <w:b/>
                <w:bCs/>
                <w:sz w:val="16"/>
                <w:szCs w:val="16"/>
              </w:rPr>
            </w:pPr>
            <w:r w:rsidRPr="006822CB">
              <w:rPr>
                <w:rFonts w:ascii="Arial" w:hAnsi="Arial" w:cs="Arial"/>
                <w:sz w:val="16"/>
                <w:szCs w:val="16"/>
              </w:rPr>
              <w:t xml:space="preserve"> </w:t>
            </w:r>
            <w:r w:rsidRPr="006822CB">
              <w:rPr>
                <w:rFonts w:ascii="Arial" w:hAnsi="Arial" w:cs="Arial"/>
                <w:b/>
                <w:bCs/>
                <w:sz w:val="16"/>
                <w:szCs w:val="16"/>
              </w:rPr>
              <w:t>2-S’entraîner en apprenant des actions techniques d’attaque et de défense en relation avec ses ressources du moment</w:t>
            </w:r>
          </w:p>
          <w:p w:rsidR="001E710A" w:rsidRPr="006822CB" w:rsidRDefault="001E710A" w:rsidP="001E710A">
            <w:pPr>
              <w:rPr>
                <w:rFonts w:ascii="Arial" w:hAnsi="Arial" w:cs="Arial"/>
                <w:b/>
                <w:bCs/>
                <w:sz w:val="16"/>
                <w:szCs w:val="16"/>
              </w:rPr>
            </w:pPr>
            <w:r w:rsidRPr="006822CB">
              <w:rPr>
                <w:rFonts w:ascii="Arial" w:hAnsi="Arial" w:cs="Arial"/>
                <w:b/>
                <w:bCs/>
                <w:sz w:val="16"/>
                <w:szCs w:val="16"/>
              </w:rPr>
              <w:t>3-Accepter de répéter pour améliorer l’efficacité de ses actions</w:t>
            </w:r>
          </w:p>
          <w:p w:rsidR="00A04853" w:rsidRPr="000F1A26" w:rsidRDefault="00A04853" w:rsidP="001E710A">
            <w:pPr>
              <w:rPr>
                <w:rFonts w:ascii="Arial" w:hAnsi="Arial" w:cs="Arial"/>
                <w:sz w:val="18"/>
                <w:szCs w:val="18"/>
              </w:rPr>
            </w:pPr>
          </w:p>
        </w:tc>
        <w:tc>
          <w:tcPr>
            <w:tcW w:w="4252" w:type="dxa"/>
            <w:tcBorders>
              <w:top w:val="single" w:sz="6" w:space="0" w:color="auto"/>
              <w:left w:val="single" w:sz="6" w:space="0" w:color="auto"/>
              <w:bottom w:val="single" w:sz="6" w:space="0" w:color="auto"/>
              <w:right w:val="single" w:sz="18" w:space="0" w:color="auto"/>
            </w:tcBorders>
            <w:shd w:val="clear" w:color="auto" w:fill="99FF66"/>
          </w:tcPr>
          <w:p w:rsidR="00A04853" w:rsidRPr="006822CB" w:rsidRDefault="00A96EC0">
            <w:pPr>
              <w:rPr>
                <w:rFonts w:ascii="Arial" w:hAnsi="Arial" w:cs="Arial"/>
                <w:sz w:val="16"/>
                <w:szCs w:val="16"/>
              </w:rPr>
            </w:pPr>
            <w:r w:rsidRPr="006822CB">
              <w:rPr>
                <w:rFonts w:ascii="Arial" w:hAnsi="Arial" w:cs="Arial"/>
                <w:b/>
                <w:bCs/>
                <w:sz w:val="16"/>
                <w:szCs w:val="16"/>
              </w:rPr>
              <w:t>Se mettre en état individuellement</w:t>
            </w:r>
            <w:r w:rsidRPr="006822CB">
              <w:rPr>
                <w:rFonts w:ascii="Arial" w:hAnsi="Arial" w:cs="Arial"/>
                <w:sz w:val="16"/>
                <w:szCs w:val="16"/>
              </w:rPr>
              <w:t xml:space="preserve"> : s’échauffer physiquement, psychologiquement, mentalement, et techniquement</w:t>
            </w:r>
          </w:p>
        </w:tc>
      </w:tr>
      <w:tr w:rsidR="00A04853" w:rsidRPr="000E5CB1">
        <w:trPr>
          <w:trHeight w:val="826"/>
        </w:trPr>
        <w:tc>
          <w:tcPr>
            <w:tcW w:w="2714" w:type="dxa"/>
            <w:vMerge/>
            <w:tcBorders>
              <w:top w:val="single" w:sz="6" w:space="0" w:color="auto"/>
              <w:left w:val="single" w:sz="18" w:space="0" w:color="auto"/>
              <w:bottom w:val="single" w:sz="18" w:space="0" w:color="auto"/>
              <w:right w:val="single" w:sz="6" w:space="0" w:color="auto"/>
            </w:tcBorders>
          </w:tcPr>
          <w:p w:rsidR="00A04853" w:rsidRPr="000E5CB1" w:rsidRDefault="00A04853"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highlight w:val="green"/>
              </w:rPr>
            </w:pPr>
          </w:p>
        </w:tc>
        <w:tc>
          <w:tcPr>
            <w:tcW w:w="2537" w:type="dxa"/>
            <w:vMerge/>
            <w:tcBorders>
              <w:top w:val="single" w:sz="6" w:space="0" w:color="auto"/>
              <w:left w:val="single" w:sz="6" w:space="0" w:color="auto"/>
              <w:bottom w:val="single" w:sz="18" w:space="0" w:color="auto"/>
              <w:right w:val="single" w:sz="18" w:space="0" w:color="auto"/>
            </w:tcBorders>
          </w:tcPr>
          <w:p w:rsidR="00A04853" w:rsidRPr="000E5CB1" w:rsidRDefault="00A04853">
            <w:pPr>
              <w:rPr>
                <w:rFonts w:ascii="Arial" w:hAnsi="Arial" w:cs="Arial"/>
                <w:sz w:val="20"/>
                <w:szCs w:val="20"/>
              </w:rPr>
            </w:pPr>
          </w:p>
        </w:tc>
        <w:tc>
          <w:tcPr>
            <w:tcW w:w="4780" w:type="dxa"/>
            <w:tcBorders>
              <w:top w:val="single" w:sz="6" w:space="0" w:color="auto"/>
              <w:left w:val="single" w:sz="18" w:space="0" w:color="auto"/>
              <w:bottom w:val="single" w:sz="6" w:space="0" w:color="auto"/>
              <w:right w:val="single" w:sz="6" w:space="0" w:color="auto"/>
            </w:tcBorders>
            <w:shd w:val="clear" w:color="auto" w:fill="66FFFF"/>
          </w:tcPr>
          <w:p w:rsidR="00A04853" w:rsidRDefault="00A04853">
            <w:pPr>
              <w:rPr>
                <w:rFonts w:ascii="Arial" w:hAnsi="Arial" w:cs="Arial"/>
                <w:sz w:val="18"/>
                <w:szCs w:val="18"/>
              </w:rPr>
            </w:pPr>
          </w:p>
          <w:p w:rsidR="0097443E" w:rsidRDefault="0097443E">
            <w:pPr>
              <w:rPr>
                <w:rFonts w:ascii="Arial" w:hAnsi="Arial" w:cs="Arial"/>
                <w:sz w:val="18"/>
                <w:szCs w:val="18"/>
              </w:rPr>
            </w:pPr>
          </w:p>
          <w:p w:rsidR="0097443E" w:rsidRDefault="0097443E">
            <w:pPr>
              <w:rPr>
                <w:rFonts w:ascii="Arial" w:hAnsi="Arial" w:cs="Arial"/>
                <w:sz w:val="18"/>
                <w:szCs w:val="18"/>
              </w:rPr>
            </w:pPr>
          </w:p>
          <w:p w:rsidR="0097443E" w:rsidRDefault="0097443E">
            <w:pPr>
              <w:rPr>
                <w:rFonts w:ascii="Arial" w:hAnsi="Arial" w:cs="Arial"/>
                <w:sz w:val="18"/>
                <w:szCs w:val="18"/>
              </w:rPr>
            </w:pPr>
          </w:p>
          <w:p w:rsidR="0097443E" w:rsidRDefault="0097443E">
            <w:pPr>
              <w:rPr>
                <w:rFonts w:ascii="Arial" w:hAnsi="Arial" w:cs="Arial"/>
                <w:sz w:val="18"/>
                <w:szCs w:val="18"/>
              </w:rPr>
            </w:pPr>
          </w:p>
          <w:p w:rsidR="0097443E" w:rsidRDefault="0097443E">
            <w:pPr>
              <w:rPr>
                <w:rFonts w:ascii="Arial" w:hAnsi="Arial" w:cs="Arial"/>
                <w:sz w:val="18"/>
                <w:szCs w:val="18"/>
              </w:rPr>
            </w:pPr>
          </w:p>
          <w:p w:rsidR="0097443E" w:rsidRPr="000F1A26" w:rsidRDefault="0097443E">
            <w:pPr>
              <w:rPr>
                <w:rFonts w:ascii="Arial" w:hAnsi="Arial" w:cs="Arial"/>
                <w:sz w:val="18"/>
                <w:szCs w:val="18"/>
              </w:rPr>
            </w:pPr>
          </w:p>
        </w:tc>
        <w:tc>
          <w:tcPr>
            <w:tcW w:w="4252" w:type="dxa"/>
            <w:tcBorders>
              <w:top w:val="single" w:sz="6" w:space="0" w:color="auto"/>
              <w:left w:val="single" w:sz="6" w:space="0" w:color="auto"/>
              <w:bottom w:val="single" w:sz="6" w:space="0" w:color="auto"/>
              <w:right w:val="single" w:sz="18" w:space="0" w:color="auto"/>
            </w:tcBorders>
            <w:shd w:val="clear" w:color="auto" w:fill="66FFFF"/>
          </w:tcPr>
          <w:p w:rsidR="004824FD" w:rsidRPr="006822CB" w:rsidRDefault="004824FD" w:rsidP="004824FD">
            <w:pPr>
              <w:rPr>
                <w:rFonts w:ascii="Arial" w:hAnsi="Arial" w:cs="Arial"/>
                <w:b/>
                <w:bCs/>
                <w:sz w:val="16"/>
                <w:szCs w:val="16"/>
              </w:rPr>
            </w:pPr>
            <w:r w:rsidRPr="004824FD">
              <w:rPr>
                <w:rFonts w:ascii="Arial" w:hAnsi="Arial" w:cs="Arial"/>
                <w:sz w:val="18"/>
                <w:szCs w:val="18"/>
              </w:rPr>
              <w:t xml:space="preserve">  </w:t>
            </w:r>
            <w:r w:rsidRPr="006822CB">
              <w:rPr>
                <w:rFonts w:ascii="Arial" w:hAnsi="Arial" w:cs="Arial"/>
                <w:b/>
                <w:bCs/>
                <w:sz w:val="16"/>
                <w:szCs w:val="16"/>
              </w:rPr>
              <w:t>SE PREPARER COLLECTIVEMENT</w:t>
            </w:r>
          </w:p>
          <w:p w:rsidR="004824FD" w:rsidRPr="006822CB" w:rsidRDefault="004824FD" w:rsidP="004824FD">
            <w:pPr>
              <w:rPr>
                <w:rFonts w:ascii="Arial" w:hAnsi="Arial" w:cs="Arial"/>
                <w:b/>
                <w:bCs/>
                <w:sz w:val="16"/>
                <w:szCs w:val="16"/>
              </w:rPr>
            </w:pPr>
            <w:r w:rsidRPr="006822CB">
              <w:rPr>
                <w:rFonts w:ascii="Arial" w:hAnsi="Arial" w:cs="Arial"/>
                <w:sz w:val="16"/>
                <w:szCs w:val="16"/>
              </w:rPr>
              <w:t>1-</w:t>
            </w:r>
            <w:r w:rsidRPr="006822CB">
              <w:rPr>
                <w:rFonts w:ascii="Arial" w:hAnsi="Arial" w:cs="Arial"/>
                <w:b/>
                <w:bCs/>
                <w:sz w:val="16"/>
                <w:szCs w:val="16"/>
              </w:rPr>
              <w:t>Se préparer en connaissant et utilisant</w:t>
            </w:r>
          </w:p>
          <w:p w:rsidR="0002724B" w:rsidRPr="006822CB" w:rsidRDefault="004824FD" w:rsidP="0002724B">
            <w:pPr>
              <w:rPr>
                <w:rFonts w:ascii="Arial" w:hAnsi="Arial" w:cs="Arial"/>
                <w:b/>
                <w:bCs/>
                <w:sz w:val="16"/>
                <w:szCs w:val="16"/>
              </w:rPr>
            </w:pPr>
            <w:proofErr w:type="gramStart"/>
            <w:r w:rsidRPr="006822CB">
              <w:rPr>
                <w:rFonts w:ascii="Arial" w:hAnsi="Arial" w:cs="Arial"/>
                <w:b/>
                <w:bCs/>
                <w:sz w:val="16"/>
                <w:szCs w:val="16"/>
              </w:rPr>
              <w:t>différents</w:t>
            </w:r>
            <w:proofErr w:type="gramEnd"/>
            <w:r w:rsidRPr="006822CB">
              <w:rPr>
                <w:rFonts w:ascii="Arial" w:hAnsi="Arial" w:cs="Arial"/>
                <w:b/>
                <w:bCs/>
                <w:sz w:val="16"/>
                <w:szCs w:val="16"/>
              </w:rPr>
              <w:t xml:space="preserve"> supports d’observation et  d’analyse</w:t>
            </w:r>
          </w:p>
          <w:p w:rsidR="004824FD" w:rsidRPr="006822CB" w:rsidRDefault="004824FD" w:rsidP="004824FD">
            <w:pPr>
              <w:rPr>
                <w:rFonts w:ascii="Arial" w:hAnsi="Arial" w:cs="Arial"/>
                <w:b/>
                <w:bCs/>
                <w:sz w:val="16"/>
                <w:szCs w:val="16"/>
              </w:rPr>
            </w:pPr>
            <w:r w:rsidRPr="006822CB">
              <w:rPr>
                <w:rFonts w:ascii="Arial" w:hAnsi="Arial" w:cs="Arial"/>
                <w:sz w:val="16"/>
                <w:szCs w:val="16"/>
              </w:rPr>
              <w:t xml:space="preserve"> </w:t>
            </w:r>
            <w:r w:rsidRPr="006822CB">
              <w:rPr>
                <w:rFonts w:ascii="Arial" w:hAnsi="Arial" w:cs="Arial"/>
                <w:b/>
                <w:bCs/>
                <w:sz w:val="16"/>
                <w:szCs w:val="16"/>
              </w:rPr>
              <w:t>2-S’entraîner en apprenant des actions techniques d’attaque et de défense en relation avec ses choix tactiques et projet de jeu :</w:t>
            </w:r>
          </w:p>
          <w:p w:rsidR="004824FD" w:rsidRPr="006822CB" w:rsidRDefault="004824FD" w:rsidP="004824FD">
            <w:pPr>
              <w:rPr>
                <w:rFonts w:ascii="Arial" w:hAnsi="Arial" w:cs="Arial"/>
                <w:b/>
                <w:bCs/>
                <w:sz w:val="16"/>
                <w:szCs w:val="16"/>
              </w:rPr>
            </w:pPr>
            <w:r w:rsidRPr="006822CB">
              <w:rPr>
                <w:rFonts w:ascii="Arial" w:hAnsi="Arial" w:cs="Arial"/>
                <w:b/>
                <w:bCs/>
                <w:sz w:val="16"/>
                <w:szCs w:val="16"/>
              </w:rPr>
              <w:t xml:space="preserve">3-Répéter les combinaisons tactiques </w:t>
            </w:r>
          </w:p>
          <w:p w:rsidR="00A04853" w:rsidRPr="000F1A26" w:rsidRDefault="00A04853" w:rsidP="00A96EC0">
            <w:pPr>
              <w:rPr>
                <w:rFonts w:ascii="Arial" w:hAnsi="Arial" w:cs="Arial"/>
                <w:sz w:val="18"/>
                <w:szCs w:val="18"/>
              </w:rPr>
            </w:pPr>
          </w:p>
        </w:tc>
      </w:tr>
      <w:tr w:rsidR="00A04853" w:rsidRPr="000E5CB1">
        <w:trPr>
          <w:trHeight w:val="529"/>
        </w:trPr>
        <w:tc>
          <w:tcPr>
            <w:tcW w:w="2714" w:type="dxa"/>
            <w:vMerge/>
            <w:tcBorders>
              <w:top w:val="single" w:sz="6" w:space="0" w:color="auto"/>
              <w:left w:val="single" w:sz="18" w:space="0" w:color="auto"/>
              <w:bottom w:val="single" w:sz="18" w:space="0" w:color="auto"/>
              <w:right w:val="single" w:sz="6" w:space="0" w:color="auto"/>
            </w:tcBorders>
          </w:tcPr>
          <w:p w:rsidR="00A04853" w:rsidRPr="000E5CB1" w:rsidRDefault="00A04853" w:rsidP="00EA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highlight w:val="green"/>
              </w:rPr>
            </w:pPr>
          </w:p>
        </w:tc>
        <w:tc>
          <w:tcPr>
            <w:tcW w:w="2537" w:type="dxa"/>
            <w:vMerge/>
            <w:tcBorders>
              <w:top w:val="single" w:sz="6" w:space="0" w:color="auto"/>
              <w:left w:val="single" w:sz="6" w:space="0" w:color="auto"/>
              <w:bottom w:val="single" w:sz="18" w:space="0" w:color="auto"/>
              <w:right w:val="single" w:sz="18" w:space="0" w:color="auto"/>
            </w:tcBorders>
          </w:tcPr>
          <w:p w:rsidR="00A04853" w:rsidRPr="000E5CB1" w:rsidRDefault="00A04853">
            <w:pPr>
              <w:rPr>
                <w:rFonts w:ascii="Arial" w:hAnsi="Arial" w:cs="Arial"/>
                <w:sz w:val="20"/>
                <w:szCs w:val="20"/>
              </w:rPr>
            </w:pPr>
          </w:p>
        </w:tc>
        <w:tc>
          <w:tcPr>
            <w:tcW w:w="4780" w:type="dxa"/>
            <w:tcBorders>
              <w:top w:val="single" w:sz="6" w:space="0" w:color="auto"/>
              <w:left w:val="single" w:sz="18" w:space="0" w:color="auto"/>
              <w:bottom w:val="single" w:sz="6" w:space="0" w:color="auto"/>
              <w:right w:val="single" w:sz="6" w:space="0" w:color="auto"/>
            </w:tcBorders>
            <w:shd w:val="clear" w:color="auto" w:fill="FF99FF"/>
          </w:tcPr>
          <w:p w:rsidR="00A04853" w:rsidRPr="00A96EC0" w:rsidRDefault="00A96EC0">
            <w:pPr>
              <w:rPr>
                <w:rFonts w:ascii="Arial" w:hAnsi="Arial" w:cs="Arial"/>
                <w:b/>
                <w:bCs/>
                <w:sz w:val="16"/>
                <w:szCs w:val="16"/>
              </w:rPr>
            </w:pPr>
            <w:r>
              <w:rPr>
                <w:rFonts w:ascii="Arial" w:hAnsi="Arial" w:cs="Arial"/>
                <w:b/>
                <w:bCs/>
                <w:sz w:val="16"/>
                <w:szCs w:val="16"/>
              </w:rPr>
              <w:t>4-</w:t>
            </w:r>
            <w:r w:rsidR="00A81029" w:rsidRPr="00A96EC0">
              <w:rPr>
                <w:rFonts w:ascii="Arial" w:hAnsi="Arial" w:cs="Arial"/>
                <w:b/>
                <w:bCs/>
                <w:sz w:val="16"/>
                <w:szCs w:val="16"/>
              </w:rPr>
              <w:t xml:space="preserve">Subir ou donner son rythme </w:t>
            </w:r>
          </w:p>
          <w:p w:rsidR="00A04853" w:rsidRPr="00A81029" w:rsidRDefault="00A04853">
            <w:pPr>
              <w:rPr>
                <w:rFonts w:ascii="Arial" w:hAnsi="Arial" w:cs="Arial"/>
                <w:sz w:val="16"/>
                <w:szCs w:val="16"/>
              </w:rPr>
            </w:pPr>
          </w:p>
          <w:p w:rsidR="00A81029" w:rsidRPr="00A96EC0" w:rsidRDefault="00A96EC0" w:rsidP="00A81029">
            <w:pPr>
              <w:rPr>
                <w:rFonts w:ascii="Arial" w:hAnsi="Arial" w:cs="Arial"/>
                <w:b/>
                <w:bCs/>
                <w:sz w:val="16"/>
                <w:szCs w:val="16"/>
              </w:rPr>
            </w:pPr>
            <w:r>
              <w:rPr>
                <w:rFonts w:ascii="Arial" w:hAnsi="Arial" w:cs="Arial"/>
                <w:b/>
                <w:bCs/>
                <w:sz w:val="16"/>
                <w:szCs w:val="16"/>
              </w:rPr>
              <w:t>5</w:t>
            </w:r>
            <w:r w:rsidR="00A81029" w:rsidRPr="00A96EC0">
              <w:rPr>
                <w:rFonts w:ascii="Arial" w:hAnsi="Arial" w:cs="Arial"/>
                <w:b/>
                <w:bCs/>
                <w:sz w:val="16"/>
                <w:szCs w:val="16"/>
              </w:rPr>
              <w:t xml:space="preserve">-Ressenti : </w:t>
            </w:r>
          </w:p>
          <w:p w:rsidR="00A81029" w:rsidRPr="00A81029" w:rsidRDefault="00A81029" w:rsidP="00A81029">
            <w:pPr>
              <w:rPr>
                <w:rFonts w:ascii="Arial" w:hAnsi="Arial" w:cs="Arial"/>
                <w:sz w:val="16"/>
                <w:szCs w:val="16"/>
              </w:rPr>
            </w:pPr>
            <w:r w:rsidRPr="00A81029">
              <w:rPr>
                <w:rFonts w:ascii="Arial" w:hAnsi="Arial" w:cs="Arial"/>
                <w:sz w:val="16"/>
                <w:szCs w:val="16"/>
              </w:rPr>
              <w:t>Connaître les différents états qui peuvent m’aider à m’engager ou au contraire me désengager dans le projet collectif</w:t>
            </w:r>
          </w:p>
          <w:p w:rsidR="00A81029" w:rsidRPr="00A81029" w:rsidRDefault="00A81029" w:rsidP="00A81029">
            <w:pPr>
              <w:rPr>
                <w:rFonts w:ascii="Arial" w:hAnsi="Arial" w:cs="Arial"/>
                <w:sz w:val="16"/>
                <w:szCs w:val="16"/>
              </w:rPr>
            </w:pPr>
            <w:r w:rsidRPr="00A81029">
              <w:rPr>
                <w:rFonts w:ascii="Arial" w:hAnsi="Arial" w:cs="Arial"/>
                <w:sz w:val="16"/>
                <w:szCs w:val="16"/>
              </w:rPr>
              <w:t>Fatigue générale</w:t>
            </w:r>
          </w:p>
          <w:p w:rsidR="00A81029" w:rsidRPr="00A81029" w:rsidRDefault="00A81029" w:rsidP="00A81029">
            <w:pPr>
              <w:rPr>
                <w:rFonts w:ascii="Arial" w:hAnsi="Arial" w:cs="Arial"/>
                <w:sz w:val="16"/>
                <w:szCs w:val="16"/>
              </w:rPr>
            </w:pPr>
            <w:r w:rsidRPr="00A81029">
              <w:rPr>
                <w:rFonts w:ascii="Arial" w:hAnsi="Arial" w:cs="Arial"/>
                <w:sz w:val="16"/>
                <w:szCs w:val="16"/>
              </w:rPr>
              <w:t>Etat d’excitation</w:t>
            </w:r>
          </w:p>
          <w:p w:rsidR="00A81029" w:rsidRPr="00A81029" w:rsidRDefault="00A81029" w:rsidP="00A81029">
            <w:pPr>
              <w:rPr>
                <w:rFonts w:ascii="Arial" w:hAnsi="Arial" w:cs="Arial"/>
                <w:sz w:val="16"/>
                <w:szCs w:val="16"/>
              </w:rPr>
            </w:pPr>
            <w:r w:rsidRPr="00A81029">
              <w:rPr>
                <w:rFonts w:ascii="Arial" w:hAnsi="Arial" w:cs="Arial"/>
                <w:sz w:val="16"/>
                <w:szCs w:val="16"/>
              </w:rPr>
              <w:t>Attitude mentale</w:t>
            </w:r>
          </w:p>
          <w:p w:rsidR="00A81029" w:rsidRPr="00A81029" w:rsidRDefault="00A81029" w:rsidP="00A81029">
            <w:pPr>
              <w:rPr>
                <w:rFonts w:ascii="Arial" w:hAnsi="Arial" w:cs="Arial"/>
                <w:sz w:val="16"/>
                <w:szCs w:val="16"/>
              </w:rPr>
            </w:pPr>
            <w:r w:rsidRPr="00A81029">
              <w:rPr>
                <w:rFonts w:ascii="Arial" w:hAnsi="Arial" w:cs="Arial"/>
                <w:sz w:val="16"/>
                <w:szCs w:val="16"/>
              </w:rPr>
              <w:t>Aisance technique</w:t>
            </w:r>
          </w:p>
          <w:p w:rsidR="00A04853" w:rsidRPr="00A81029" w:rsidRDefault="00A81029" w:rsidP="00A81029">
            <w:pPr>
              <w:rPr>
                <w:rFonts w:ascii="Arial" w:hAnsi="Arial" w:cs="Arial"/>
                <w:sz w:val="16"/>
                <w:szCs w:val="16"/>
              </w:rPr>
            </w:pPr>
            <w:r w:rsidRPr="00A81029">
              <w:rPr>
                <w:rFonts w:ascii="Arial" w:hAnsi="Arial" w:cs="Arial"/>
                <w:sz w:val="16"/>
                <w:szCs w:val="16"/>
              </w:rPr>
              <w:t>Motivation</w:t>
            </w:r>
          </w:p>
        </w:tc>
        <w:tc>
          <w:tcPr>
            <w:tcW w:w="4252" w:type="dxa"/>
            <w:tcBorders>
              <w:top w:val="single" w:sz="6" w:space="0" w:color="auto"/>
              <w:left w:val="single" w:sz="6" w:space="0" w:color="auto"/>
              <w:bottom w:val="single" w:sz="6" w:space="0" w:color="auto"/>
              <w:right w:val="single" w:sz="18" w:space="0" w:color="auto"/>
            </w:tcBorders>
            <w:shd w:val="clear" w:color="auto" w:fill="FF99FF"/>
          </w:tcPr>
          <w:p w:rsidR="00A96EC0" w:rsidRDefault="00A96EC0" w:rsidP="00A96EC0">
            <w:pPr>
              <w:rPr>
                <w:rFonts w:ascii="Arial" w:hAnsi="Arial" w:cs="Arial"/>
                <w:sz w:val="18"/>
                <w:szCs w:val="18"/>
              </w:rPr>
            </w:pPr>
            <w:r w:rsidRPr="00A96EC0">
              <w:rPr>
                <w:rFonts w:ascii="Arial" w:hAnsi="Arial" w:cs="Arial"/>
                <w:sz w:val="18"/>
                <w:szCs w:val="18"/>
              </w:rPr>
              <w:t>►Organiser, réorganiser collectivement son équipe, selon</w:t>
            </w:r>
          </w:p>
          <w:p w:rsidR="00A96EC0" w:rsidRDefault="00A96EC0" w:rsidP="00A96EC0">
            <w:pPr>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p>
          <w:p w:rsidR="00A96EC0" w:rsidRPr="00A96EC0" w:rsidRDefault="00A96EC0" w:rsidP="00A96EC0">
            <w:pPr>
              <w:rPr>
                <w:rFonts w:ascii="Arial" w:hAnsi="Arial" w:cs="Arial"/>
                <w:sz w:val="18"/>
                <w:szCs w:val="18"/>
              </w:rPr>
            </w:pPr>
            <w:proofErr w:type="gramStart"/>
            <w:r>
              <w:rPr>
                <w:rFonts w:ascii="Arial" w:hAnsi="Arial" w:cs="Arial"/>
                <w:sz w:val="18"/>
                <w:szCs w:val="18"/>
              </w:rPr>
              <w:t>b</w:t>
            </w:r>
            <w:proofErr w:type="gramEnd"/>
            <w:r>
              <w:rPr>
                <w:rFonts w:ascii="Arial" w:hAnsi="Arial" w:cs="Arial"/>
                <w:sz w:val="18"/>
                <w:szCs w:val="18"/>
              </w:rPr>
              <w:t>-</w:t>
            </w:r>
            <w:r w:rsidRPr="00A96EC0">
              <w:rPr>
                <w:rFonts w:ascii="Arial" w:hAnsi="Arial" w:cs="Arial"/>
                <w:sz w:val="18"/>
                <w:szCs w:val="18"/>
              </w:rPr>
              <w:t xml:space="preserve"> les résultats des actions en cours</w:t>
            </w:r>
          </w:p>
          <w:p w:rsidR="00A04853" w:rsidRPr="000F1A26" w:rsidRDefault="00A96EC0" w:rsidP="00A96EC0">
            <w:pPr>
              <w:rPr>
                <w:rFonts w:ascii="Arial" w:hAnsi="Arial" w:cs="Arial"/>
                <w:sz w:val="18"/>
                <w:szCs w:val="18"/>
              </w:rPr>
            </w:pPr>
            <w:r w:rsidRPr="00A96EC0">
              <w:rPr>
                <w:rFonts w:ascii="Arial" w:hAnsi="Arial" w:cs="Arial"/>
                <w:sz w:val="18"/>
                <w:szCs w:val="18"/>
              </w:rPr>
              <w:t>(Utilisation des temps morts).</w:t>
            </w:r>
          </w:p>
        </w:tc>
      </w:tr>
      <w:tr w:rsidR="00A04853" w:rsidRPr="000E5CB1">
        <w:trPr>
          <w:trHeight w:val="45"/>
        </w:trPr>
        <w:tc>
          <w:tcPr>
            <w:tcW w:w="2714" w:type="dxa"/>
            <w:vMerge w:val="restart"/>
            <w:tcBorders>
              <w:top w:val="single" w:sz="6" w:space="0" w:color="auto"/>
              <w:left w:val="single" w:sz="18" w:space="0" w:color="auto"/>
              <w:bottom w:val="single" w:sz="18" w:space="0" w:color="auto"/>
              <w:right w:val="single" w:sz="6" w:space="0" w:color="auto"/>
            </w:tcBorders>
          </w:tcPr>
          <w:p w:rsidR="00B40C8B" w:rsidRDefault="00B40C8B" w:rsidP="002A31EA">
            <w:pPr>
              <w:rPr>
                <w:rFonts w:ascii="Arial" w:hAnsi="Arial" w:cs="Arial"/>
                <w:b/>
                <w:sz w:val="20"/>
                <w:szCs w:val="20"/>
                <w:highlight w:val="green"/>
              </w:rPr>
            </w:pPr>
            <w:r>
              <w:rPr>
                <w:rFonts w:ascii="Arial" w:hAnsi="Arial" w:cs="Arial"/>
                <w:b/>
                <w:sz w:val="20"/>
                <w:szCs w:val="20"/>
                <w:highlight w:val="green"/>
              </w:rPr>
              <w:t>AFL3</w:t>
            </w:r>
          </w:p>
          <w:p w:rsidR="00B40C8B" w:rsidRDefault="00B40C8B" w:rsidP="002A31EA">
            <w:pPr>
              <w:rPr>
                <w:rFonts w:ascii="Arial" w:hAnsi="Arial" w:cs="Arial"/>
                <w:b/>
                <w:sz w:val="20"/>
                <w:szCs w:val="20"/>
                <w:highlight w:val="green"/>
              </w:rPr>
            </w:pPr>
          </w:p>
          <w:p w:rsidR="00B40C8B" w:rsidRDefault="00B40C8B" w:rsidP="002A31EA">
            <w:pPr>
              <w:rPr>
                <w:rFonts w:ascii="Arial" w:hAnsi="Arial" w:cs="Arial"/>
                <w:b/>
                <w:sz w:val="20"/>
                <w:szCs w:val="20"/>
                <w:highlight w:val="green"/>
              </w:rPr>
            </w:pPr>
          </w:p>
          <w:p w:rsidR="00A04853" w:rsidRPr="000E5CB1" w:rsidRDefault="00A04853" w:rsidP="002A31EA">
            <w:pPr>
              <w:rPr>
                <w:rFonts w:ascii="Arial" w:hAnsi="Arial" w:cs="Arial"/>
                <w:b/>
                <w:sz w:val="20"/>
                <w:szCs w:val="20"/>
              </w:rPr>
            </w:pPr>
            <w:r w:rsidRPr="000E5CB1">
              <w:rPr>
                <w:rFonts w:ascii="Arial" w:hAnsi="Arial" w:cs="Arial"/>
                <w:b/>
                <w:sz w:val="20"/>
                <w:szCs w:val="20"/>
                <w:highlight w:val="green"/>
              </w:rPr>
              <w:t>Choisir les rôles</w:t>
            </w:r>
            <w:r w:rsidRPr="000E5CB1">
              <w:rPr>
                <w:rFonts w:ascii="Arial" w:hAnsi="Arial" w:cs="Arial"/>
                <w:b/>
                <w:sz w:val="20"/>
                <w:szCs w:val="20"/>
              </w:rPr>
              <w:t xml:space="preserve"> </w:t>
            </w:r>
          </w:p>
          <w:p w:rsidR="00A04853" w:rsidRPr="000E5CB1" w:rsidRDefault="00A04853" w:rsidP="002A31EA">
            <w:pPr>
              <w:rPr>
                <w:rFonts w:ascii="Arial" w:hAnsi="Arial" w:cs="Arial"/>
                <w:b/>
                <w:sz w:val="20"/>
                <w:szCs w:val="20"/>
              </w:rPr>
            </w:pPr>
            <w:r w:rsidRPr="000E5CB1">
              <w:rPr>
                <w:rFonts w:ascii="Arial" w:hAnsi="Arial" w:cs="Arial"/>
                <w:b/>
                <w:sz w:val="20"/>
                <w:szCs w:val="20"/>
                <w:highlight w:val="cyan"/>
              </w:rPr>
              <w:t>Assumer les rôles</w:t>
            </w:r>
            <w:r w:rsidRPr="000E5CB1">
              <w:rPr>
                <w:rFonts w:ascii="Arial" w:hAnsi="Arial" w:cs="Arial"/>
                <w:b/>
                <w:sz w:val="20"/>
                <w:szCs w:val="20"/>
              </w:rPr>
              <w:t xml:space="preserve"> </w:t>
            </w:r>
          </w:p>
          <w:p w:rsidR="00A04853" w:rsidRPr="000E5CB1" w:rsidRDefault="00A04853" w:rsidP="002A31EA">
            <w:pPr>
              <w:rPr>
                <w:rFonts w:ascii="Arial" w:hAnsi="Arial" w:cs="Arial"/>
                <w:b/>
                <w:sz w:val="20"/>
                <w:szCs w:val="20"/>
              </w:rPr>
            </w:pPr>
            <w:proofErr w:type="gramStart"/>
            <w:r w:rsidRPr="000E5CB1">
              <w:rPr>
                <w:rFonts w:ascii="Arial" w:hAnsi="Arial" w:cs="Arial"/>
                <w:b/>
                <w:sz w:val="20"/>
                <w:szCs w:val="20"/>
              </w:rPr>
              <w:t>qui</w:t>
            </w:r>
            <w:proofErr w:type="gramEnd"/>
            <w:r w:rsidRPr="000E5CB1">
              <w:rPr>
                <w:rFonts w:ascii="Arial" w:hAnsi="Arial" w:cs="Arial"/>
                <w:b/>
                <w:sz w:val="20"/>
                <w:szCs w:val="20"/>
              </w:rPr>
              <w:t xml:space="preserve"> permettent </w:t>
            </w:r>
            <w:r w:rsidRPr="00803247">
              <w:rPr>
                <w:rFonts w:ascii="Arial" w:hAnsi="Arial" w:cs="Arial"/>
                <w:b/>
                <w:sz w:val="20"/>
                <w:szCs w:val="20"/>
                <w:highlight w:val="magenta"/>
              </w:rPr>
              <w:t>un fo</w:t>
            </w:r>
            <w:r w:rsidRPr="00803247">
              <w:rPr>
                <w:rFonts w:ascii="Arial" w:hAnsi="Arial" w:cs="Arial"/>
                <w:b/>
                <w:sz w:val="20"/>
                <w:szCs w:val="20"/>
                <w:highlight w:val="magenta"/>
                <w:shd w:val="clear" w:color="auto" w:fill="FF99FF"/>
              </w:rPr>
              <w:t>nctionnement collectif solidaire.</w:t>
            </w:r>
          </w:p>
          <w:p w:rsidR="00A04853" w:rsidRPr="000E5CB1" w:rsidRDefault="00A04853" w:rsidP="002A31EA">
            <w:pPr>
              <w:rPr>
                <w:rFonts w:ascii="Arial" w:hAnsi="Arial" w:cs="Arial"/>
              </w:rPr>
            </w:pPr>
          </w:p>
        </w:tc>
        <w:tc>
          <w:tcPr>
            <w:tcW w:w="2537" w:type="dxa"/>
            <w:vMerge w:val="restart"/>
            <w:tcBorders>
              <w:top w:val="single" w:sz="6" w:space="0" w:color="auto"/>
              <w:left w:val="single" w:sz="6" w:space="0" w:color="auto"/>
              <w:bottom w:val="single" w:sz="18" w:space="0" w:color="auto"/>
              <w:right w:val="single" w:sz="18" w:space="0" w:color="auto"/>
            </w:tcBorders>
          </w:tcPr>
          <w:p w:rsidR="00A04853" w:rsidRPr="000E5CB1" w:rsidRDefault="00A04853">
            <w:pPr>
              <w:rPr>
                <w:rFonts w:ascii="Arial" w:hAnsi="Arial" w:cs="Arial"/>
                <w:sz w:val="20"/>
                <w:szCs w:val="20"/>
              </w:rPr>
            </w:pPr>
            <w:r w:rsidRPr="000E5CB1">
              <w:rPr>
                <w:rFonts w:ascii="Arial" w:hAnsi="Arial" w:cs="Arial"/>
                <w:sz w:val="20"/>
                <w:szCs w:val="20"/>
              </w:rPr>
              <w:t xml:space="preserve">●Être solidaire de ses partenaires </w:t>
            </w:r>
          </w:p>
          <w:p w:rsidR="00A04853" w:rsidRPr="000E5CB1" w:rsidRDefault="00A04853">
            <w:pPr>
              <w:rPr>
                <w:rFonts w:ascii="Arial" w:hAnsi="Arial" w:cs="Arial"/>
                <w:sz w:val="20"/>
                <w:szCs w:val="20"/>
              </w:rPr>
            </w:pPr>
            <w:r w:rsidRPr="000E5CB1">
              <w:rPr>
                <w:rFonts w:ascii="Arial" w:hAnsi="Arial" w:cs="Arial"/>
                <w:sz w:val="20"/>
                <w:szCs w:val="20"/>
              </w:rPr>
              <w:t>●Assurer différents rôles</w:t>
            </w:r>
          </w:p>
          <w:p w:rsidR="00A04853" w:rsidRPr="000E5CB1" w:rsidRDefault="00A04853">
            <w:pPr>
              <w:rPr>
                <w:rFonts w:ascii="Arial" w:hAnsi="Arial" w:cs="Arial"/>
                <w:sz w:val="20"/>
                <w:szCs w:val="20"/>
              </w:rPr>
            </w:pPr>
            <w:r w:rsidRPr="000E5CB1">
              <w:rPr>
                <w:rFonts w:ascii="Arial" w:hAnsi="Arial" w:cs="Arial"/>
                <w:sz w:val="20"/>
                <w:szCs w:val="20"/>
              </w:rPr>
              <w:t>●Connaître, respecter et faire respecter les règles</w:t>
            </w:r>
          </w:p>
        </w:tc>
        <w:tc>
          <w:tcPr>
            <w:tcW w:w="4780" w:type="dxa"/>
            <w:tcBorders>
              <w:top w:val="single" w:sz="6" w:space="0" w:color="auto"/>
              <w:left w:val="single" w:sz="18" w:space="0" w:color="auto"/>
              <w:bottom w:val="single" w:sz="6" w:space="0" w:color="auto"/>
              <w:right w:val="single" w:sz="6" w:space="0" w:color="auto"/>
            </w:tcBorders>
            <w:shd w:val="clear" w:color="auto" w:fill="99FF66"/>
          </w:tcPr>
          <w:p w:rsidR="00A04853" w:rsidRPr="000F1A26" w:rsidRDefault="00A04853" w:rsidP="00B60B9F">
            <w:pPr>
              <w:rPr>
                <w:rFonts w:ascii="Arial" w:hAnsi="Arial" w:cs="Arial"/>
                <w:sz w:val="18"/>
                <w:szCs w:val="18"/>
              </w:rPr>
            </w:pPr>
          </w:p>
        </w:tc>
        <w:tc>
          <w:tcPr>
            <w:tcW w:w="4252" w:type="dxa"/>
            <w:tcBorders>
              <w:top w:val="single" w:sz="6" w:space="0" w:color="auto"/>
              <w:left w:val="single" w:sz="6" w:space="0" w:color="auto"/>
              <w:bottom w:val="single" w:sz="6" w:space="0" w:color="auto"/>
              <w:right w:val="single" w:sz="18" w:space="0" w:color="auto"/>
            </w:tcBorders>
            <w:shd w:val="clear" w:color="auto" w:fill="99FF66"/>
          </w:tcPr>
          <w:p w:rsidR="00A04853" w:rsidRPr="000F1A26" w:rsidRDefault="00A04853">
            <w:pPr>
              <w:rPr>
                <w:rFonts w:ascii="Arial" w:hAnsi="Arial" w:cs="Arial"/>
                <w:sz w:val="18"/>
                <w:szCs w:val="18"/>
              </w:rPr>
            </w:pPr>
          </w:p>
        </w:tc>
      </w:tr>
      <w:tr w:rsidR="00A04853" w:rsidRPr="000E5CB1">
        <w:trPr>
          <w:trHeight w:val="475"/>
        </w:trPr>
        <w:tc>
          <w:tcPr>
            <w:tcW w:w="2714" w:type="dxa"/>
            <w:vMerge/>
            <w:tcBorders>
              <w:top w:val="single" w:sz="6" w:space="0" w:color="auto"/>
              <w:left w:val="single" w:sz="18" w:space="0" w:color="auto"/>
              <w:bottom w:val="single" w:sz="18" w:space="0" w:color="auto"/>
              <w:right w:val="single" w:sz="6" w:space="0" w:color="auto"/>
            </w:tcBorders>
          </w:tcPr>
          <w:p w:rsidR="00A04853" w:rsidRPr="000E5CB1" w:rsidRDefault="00A04853" w:rsidP="002A31EA">
            <w:pPr>
              <w:rPr>
                <w:rFonts w:ascii="Arial" w:hAnsi="Arial" w:cs="Arial"/>
                <w:b/>
                <w:sz w:val="20"/>
                <w:szCs w:val="20"/>
                <w:highlight w:val="green"/>
              </w:rPr>
            </w:pPr>
          </w:p>
        </w:tc>
        <w:tc>
          <w:tcPr>
            <w:tcW w:w="2537" w:type="dxa"/>
            <w:vMerge/>
            <w:tcBorders>
              <w:top w:val="single" w:sz="6" w:space="0" w:color="auto"/>
              <w:left w:val="single" w:sz="6" w:space="0" w:color="auto"/>
              <w:bottom w:val="single" w:sz="18" w:space="0" w:color="auto"/>
              <w:right w:val="single" w:sz="18" w:space="0" w:color="auto"/>
            </w:tcBorders>
          </w:tcPr>
          <w:p w:rsidR="00A04853" w:rsidRPr="000E5CB1" w:rsidRDefault="00A04853">
            <w:pPr>
              <w:rPr>
                <w:rFonts w:ascii="Arial" w:hAnsi="Arial" w:cs="Arial"/>
                <w:sz w:val="20"/>
                <w:szCs w:val="20"/>
              </w:rPr>
            </w:pPr>
          </w:p>
        </w:tc>
        <w:tc>
          <w:tcPr>
            <w:tcW w:w="4780" w:type="dxa"/>
            <w:tcBorders>
              <w:top w:val="single" w:sz="6" w:space="0" w:color="auto"/>
              <w:left w:val="single" w:sz="18" w:space="0" w:color="auto"/>
              <w:bottom w:val="single" w:sz="6" w:space="0" w:color="auto"/>
              <w:right w:val="single" w:sz="6" w:space="0" w:color="auto"/>
            </w:tcBorders>
            <w:shd w:val="clear" w:color="auto" w:fill="66FFFF"/>
          </w:tcPr>
          <w:p w:rsidR="000F1A26" w:rsidRPr="006822CB" w:rsidRDefault="000F1A26" w:rsidP="000F1A26">
            <w:pPr>
              <w:rPr>
                <w:rFonts w:ascii="Arial" w:hAnsi="Arial" w:cs="Arial"/>
                <w:sz w:val="16"/>
                <w:szCs w:val="16"/>
              </w:rPr>
            </w:pPr>
            <w:r w:rsidRPr="006822CB">
              <w:rPr>
                <w:rFonts w:ascii="Arial" w:hAnsi="Arial" w:cs="Arial"/>
                <w:b/>
                <w:bCs/>
                <w:sz w:val="16"/>
                <w:szCs w:val="16"/>
                <w:u w:val="single"/>
              </w:rPr>
              <w:t>1-Joueurs</w:t>
            </w:r>
            <w:r w:rsidRPr="006822CB">
              <w:rPr>
                <w:rFonts w:ascii="Arial" w:hAnsi="Arial" w:cs="Arial"/>
                <w:sz w:val="16"/>
                <w:szCs w:val="16"/>
              </w:rPr>
              <w:t xml:space="preserve"> : être solidaire de ses partenaires</w:t>
            </w:r>
          </w:p>
          <w:p w:rsidR="00A04853" w:rsidRPr="006822CB" w:rsidRDefault="000F1A26" w:rsidP="000F1A26">
            <w:pPr>
              <w:rPr>
                <w:rFonts w:ascii="Arial" w:hAnsi="Arial" w:cs="Arial"/>
                <w:sz w:val="16"/>
                <w:szCs w:val="16"/>
              </w:rPr>
            </w:pPr>
            <w:r w:rsidRPr="006822CB">
              <w:rPr>
                <w:rFonts w:ascii="Arial" w:hAnsi="Arial" w:cs="Arial"/>
                <w:sz w:val="16"/>
                <w:szCs w:val="16"/>
              </w:rPr>
              <w:t>Accepter la défaite gagner avec humilité</w:t>
            </w:r>
          </w:p>
          <w:p w:rsidR="000F1A26" w:rsidRPr="006822CB" w:rsidRDefault="00705764" w:rsidP="000F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6"/>
                <w:szCs w:val="16"/>
                <w:u w:val="single"/>
              </w:rPr>
            </w:pPr>
            <w:r w:rsidRPr="006822CB">
              <w:rPr>
                <w:rFonts w:ascii="Arial" w:hAnsi="Arial" w:cs="Arial"/>
                <w:b/>
                <w:bCs/>
                <w:color w:val="000000"/>
                <w:sz w:val="16"/>
                <w:szCs w:val="16"/>
                <w:u w:val="single"/>
              </w:rPr>
              <w:t>2</w:t>
            </w:r>
            <w:r w:rsidR="000F1A26" w:rsidRPr="006822CB">
              <w:rPr>
                <w:rFonts w:ascii="Arial" w:hAnsi="Arial" w:cs="Arial"/>
                <w:b/>
                <w:bCs/>
                <w:color w:val="000000"/>
                <w:sz w:val="16"/>
                <w:szCs w:val="16"/>
                <w:u w:val="single"/>
              </w:rPr>
              <w:t xml:space="preserve">-Partenaire d’entraînement </w:t>
            </w:r>
          </w:p>
          <w:p w:rsidR="000F1A26" w:rsidRPr="006822CB" w:rsidRDefault="000F1A26" w:rsidP="000F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6822CB">
              <w:rPr>
                <w:rFonts w:ascii="Arial" w:hAnsi="Arial" w:cs="Arial"/>
                <w:b/>
                <w:bCs/>
                <w:color w:val="000000"/>
                <w:sz w:val="16"/>
                <w:szCs w:val="16"/>
                <w:u w:val="single"/>
              </w:rPr>
              <w:t>3-Arbitre</w:t>
            </w:r>
            <w:r w:rsidRPr="006822CB">
              <w:rPr>
                <w:rFonts w:ascii="Arial" w:hAnsi="Arial" w:cs="Arial"/>
                <w:color w:val="000000"/>
                <w:sz w:val="16"/>
                <w:szCs w:val="16"/>
              </w:rPr>
              <w:t xml:space="preserve"> : veiller au </w:t>
            </w:r>
            <w:r w:rsidR="00705764" w:rsidRPr="006822CB">
              <w:rPr>
                <w:rFonts w:ascii="Arial" w:hAnsi="Arial" w:cs="Arial"/>
                <w:color w:val="000000"/>
                <w:sz w:val="16"/>
                <w:szCs w:val="16"/>
              </w:rPr>
              <w:t>respect</w:t>
            </w:r>
            <w:r w:rsidRPr="006822CB">
              <w:rPr>
                <w:rFonts w:ascii="Arial" w:hAnsi="Arial" w:cs="Arial"/>
                <w:color w:val="000000"/>
                <w:sz w:val="16"/>
                <w:szCs w:val="16"/>
              </w:rPr>
              <w:t xml:space="preserve"> du </w:t>
            </w:r>
            <w:proofErr w:type="spellStart"/>
            <w:r w:rsidRPr="006822CB">
              <w:rPr>
                <w:rFonts w:ascii="Arial" w:hAnsi="Arial" w:cs="Arial"/>
                <w:color w:val="000000"/>
                <w:sz w:val="16"/>
                <w:szCs w:val="16"/>
              </w:rPr>
              <w:t>règlement</w:t>
            </w:r>
            <w:proofErr w:type="gramStart"/>
            <w:r w:rsidRPr="006822CB">
              <w:rPr>
                <w:rFonts w:ascii="Arial" w:hAnsi="Arial" w:cs="Arial"/>
                <w:color w:val="000000"/>
                <w:sz w:val="16"/>
                <w:szCs w:val="16"/>
              </w:rPr>
              <w:t>.</w:t>
            </w:r>
            <w:r w:rsidR="00D01A3F">
              <w:rPr>
                <w:rFonts w:ascii="Arial" w:hAnsi="Arial" w:cs="Arial"/>
                <w:color w:val="000000"/>
                <w:sz w:val="16"/>
                <w:szCs w:val="16"/>
              </w:rPr>
              <w:t>,différencier</w:t>
            </w:r>
            <w:proofErr w:type="spellEnd"/>
            <w:proofErr w:type="gramEnd"/>
            <w:r w:rsidR="00D01A3F">
              <w:rPr>
                <w:rFonts w:ascii="Arial" w:hAnsi="Arial" w:cs="Arial"/>
                <w:color w:val="000000"/>
                <w:sz w:val="16"/>
                <w:szCs w:val="16"/>
              </w:rPr>
              <w:t xml:space="preserve"> le rôle des deux arbitres </w:t>
            </w:r>
          </w:p>
          <w:p w:rsidR="000F1A26" w:rsidRPr="006822CB" w:rsidRDefault="000F1A26" w:rsidP="00027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6822CB">
              <w:rPr>
                <w:rFonts w:ascii="Arial" w:hAnsi="Arial" w:cs="Arial"/>
                <w:color w:val="000000"/>
                <w:sz w:val="16"/>
                <w:szCs w:val="16"/>
              </w:rPr>
              <w:t xml:space="preserve">-se concentrer </w:t>
            </w:r>
          </w:p>
          <w:p w:rsidR="000F1A26" w:rsidRPr="006822CB" w:rsidRDefault="000F1A26" w:rsidP="000F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6"/>
                <w:szCs w:val="16"/>
              </w:rPr>
            </w:pPr>
            <w:r w:rsidRPr="006822CB">
              <w:rPr>
                <w:rFonts w:ascii="Arial" w:hAnsi="Arial" w:cs="Arial"/>
                <w:b/>
                <w:bCs/>
                <w:color w:val="000000"/>
                <w:sz w:val="16"/>
                <w:szCs w:val="16"/>
                <w:u w:val="single"/>
              </w:rPr>
              <w:t>4-Organisateur</w:t>
            </w:r>
            <w:r w:rsidRPr="006822CB">
              <w:rPr>
                <w:rFonts w:ascii="Arial" w:hAnsi="Arial" w:cs="Arial"/>
                <w:b/>
                <w:bCs/>
                <w:color w:val="000000"/>
                <w:sz w:val="16"/>
                <w:szCs w:val="16"/>
              </w:rPr>
              <w:t xml:space="preserve"> :</w:t>
            </w:r>
          </w:p>
          <w:p w:rsidR="000F1A26" w:rsidRPr="006822CB" w:rsidRDefault="000F1A26" w:rsidP="000F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6822CB">
              <w:rPr>
                <w:rFonts w:ascii="Arial" w:hAnsi="Arial" w:cs="Arial"/>
                <w:color w:val="000000"/>
                <w:sz w:val="16"/>
                <w:szCs w:val="16"/>
              </w:rPr>
              <w:t xml:space="preserve">S’affirmer, s’organiser, assumer son rôle jusqu’à la fin </w:t>
            </w:r>
          </w:p>
          <w:p w:rsidR="000F1A26" w:rsidRPr="006822CB" w:rsidRDefault="000F1A26" w:rsidP="000F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6822CB">
              <w:rPr>
                <w:rFonts w:ascii="Arial" w:hAnsi="Arial" w:cs="Arial"/>
                <w:b/>
                <w:bCs/>
                <w:color w:val="000000"/>
                <w:sz w:val="16"/>
                <w:szCs w:val="16"/>
                <w:u w:val="single"/>
              </w:rPr>
              <w:t>5-observateur</w:t>
            </w:r>
            <w:r w:rsidRPr="006822CB">
              <w:rPr>
                <w:rFonts w:ascii="Arial" w:hAnsi="Arial" w:cs="Arial"/>
                <w:color w:val="000000"/>
                <w:sz w:val="16"/>
                <w:szCs w:val="16"/>
              </w:rPr>
              <w:t xml:space="preserve"> : </w:t>
            </w:r>
            <w:r w:rsidR="0002724B" w:rsidRPr="006822CB">
              <w:rPr>
                <w:rFonts w:ascii="Arial" w:hAnsi="Arial" w:cs="Arial"/>
                <w:color w:val="000000"/>
                <w:sz w:val="16"/>
                <w:szCs w:val="16"/>
              </w:rPr>
              <w:t>comprendre qu’observer</w:t>
            </w:r>
            <w:r w:rsidRPr="006822CB">
              <w:rPr>
                <w:rFonts w:ascii="Arial" w:hAnsi="Arial" w:cs="Arial"/>
                <w:color w:val="000000"/>
                <w:sz w:val="16"/>
                <w:szCs w:val="16"/>
              </w:rPr>
              <w:t xml:space="preserve"> va nous faire </w:t>
            </w:r>
            <w:r w:rsidR="00705764" w:rsidRPr="006822CB">
              <w:rPr>
                <w:rFonts w:ascii="Arial" w:hAnsi="Arial" w:cs="Arial"/>
                <w:color w:val="000000"/>
                <w:sz w:val="16"/>
                <w:szCs w:val="16"/>
              </w:rPr>
              <w:t>progresser</w:t>
            </w:r>
            <w:r w:rsidRPr="006822CB">
              <w:rPr>
                <w:rFonts w:ascii="Arial" w:hAnsi="Arial" w:cs="Arial"/>
                <w:color w:val="000000"/>
                <w:sz w:val="16"/>
                <w:szCs w:val="16"/>
              </w:rPr>
              <w:t xml:space="preserve"> </w:t>
            </w:r>
          </w:p>
          <w:p w:rsidR="00A04853" w:rsidRPr="00B60B9F" w:rsidRDefault="000F1A26" w:rsidP="00B60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6822CB">
              <w:rPr>
                <w:rFonts w:ascii="Arial" w:hAnsi="Arial" w:cs="Arial"/>
                <w:color w:val="000000"/>
                <w:sz w:val="16"/>
                <w:szCs w:val="16"/>
              </w:rPr>
              <w:t>être tolérant , accepter les</w:t>
            </w:r>
            <w:r w:rsidR="00705764" w:rsidRPr="006822CB">
              <w:rPr>
                <w:rFonts w:ascii="Arial" w:hAnsi="Arial" w:cs="Arial"/>
                <w:color w:val="000000"/>
                <w:sz w:val="16"/>
                <w:szCs w:val="16"/>
              </w:rPr>
              <w:t xml:space="preserve"> </w:t>
            </w:r>
            <w:r w:rsidR="00B60B9F">
              <w:rPr>
                <w:rFonts w:ascii="Arial" w:hAnsi="Arial" w:cs="Arial"/>
                <w:color w:val="000000"/>
                <w:sz w:val="16"/>
                <w:szCs w:val="16"/>
              </w:rPr>
              <w:t xml:space="preserve"> différence</w:t>
            </w:r>
          </w:p>
        </w:tc>
        <w:tc>
          <w:tcPr>
            <w:tcW w:w="4252" w:type="dxa"/>
            <w:tcBorders>
              <w:top w:val="single" w:sz="6" w:space="0" w:color="auto"/>
              <w:left w:val="single" w:sz="6" w:space="0" w:color="auto"/>
              <w:bottom w:val="single" w:sz="6" w:space="0" w:color="auto"/>
              <w:right w:val="single" w:sz="18" w:space="0" w:color="auto"/>
            </w:tcBorders>
            <w:shd w:val="clear" w:color="auto" w:fill="66FFFF"/>
          </w:tcPr>
          <w:p w:rsidR="00A00949" w:rsidRPr="006822CB" w:rsidRDefault="001C306E" w:rsidP="00A00949">
            <w:pPr>
              <w:rPr>
                <w:rFonts w:ascii="Arial" w:hAnsi="Arial" w:cs="Arial"/>
                <w:sz w:val="16"/>
                <w:szCs w:val="16"/>
              </w:rPr>
            </w:pPr>
            <w:r w:rsidRPr="006822CB">
              <w:rPr>
                <w:rFonts w:ascii="Arial" w:hAnsi="Arial" w:cs="Arial"/>
                <w:b/>
                <w:sz w:val="16"/>
                <w:szCs w:val="16"/>
                <w:u w:val="single"/>
              </w:rPr>
              <w:t>-Joueurs </w:t>
            </w:r>
            <w:r w:rsidRPr="006822CB">
              <w:rPr>
                <w:rFonts w:ascii="Arial" w:hAnsi="Arial" w:cs="Arial"/>
                <w:sz w:val="16"/>
                <w:szCs w:val="16"/>
              </w:rPr>
              <w:t>+</w:t>
            </w:r>
            <w:r w:rsidR="00A00949" w:rsidRPr="006822CB">
              <w:rPr>
                <w:rFonts w:ascii="Arial" w:hAnsi="Arial" w:cs="Arial"/>
                <w:sz w:val="16"/>
                <w:szCs w:val="16"/>
              </w:rPr>
              <w:t xml:space="preserve"> prendre de la distance par rapport au résultat</w:t>
            </w:r>
            <w:r w:rsidR="006822CB">
              <w:rPr>
                <w:rFonts w:ascii="Arial" w:hAnsi="Arial" w:cs="Arial"/>
                <w:sz w:val="16"/>
                <w:szCs w:val="16"/>
              </w:rPr>
              <w:t xml:space="preserve"> et </w:t>
            </w:r>
            <w:r w:rsidR="00A00949" w:rsidRPr="006822CB">
              <w:rPr>
                <w:rFonts w:ascii="Arial" w:hAnsi="Arial" w:cs="Arial"/>
                <w:sz w:val="16"/>
                <w:szCs w:val="16"/>
              </w:rPr>
              <w:t xml:space="preserve">différer les résultats de l’apprentissage </w:t>
            </w:r>
          </w:p>
          <w:p w:rsidR="00A00949" w:rsidRPr="006822CB" w:rsidRDefault="00A00949" w:rsidP="00A00949">
            <w:pPr>
              <w:rPr>
                <w:rFonts w:ascii="Arial" w:hAnsi="Arial" w:cs="Arial"/>
                <w:sz w:val="16"/>
                <w:szCs w:val="16"/>
              </w:rPr>
            </w:pPr>
            <w:r w:rsidRPr="006822CB">
              <w:rPr>
                <w:rFonts w:ascii="Arial" w:hAnsi="Arial" w:cs="Arial"/>
                <w:sz w:val="16"/>
                <w:szCs w:val="16"/>
              </w:rPr>
              <w:t>►Reconnaître ses fautes</w:t>
            </w:r>
          </w:p>
          <w:p w:rsidR="00A00949" w:rsidRPr="006822CB" w:rsidRDefault="00A00949" w:rsidP="00A00949">
            <w:pPr>
              <w:rPr>
                <w:rFonts w:ascii="Arial" w:hAnsi="Arial" w:cs="Arial"/>
                <w:sz w:val="16"/>
                <w:szCs w:val="16"/>
              </w:rPr>
            </w:pPr>
            <w:r w:rsidRPr="006822CB">
              <w:rPr>
                <w:rFonts w:ascii="Arial" w:hAnsi="Arial" w:cs="Arial"/>
                <w:sz w:val="16"/>
                <w:szCs w:val="16"/>
              </w:rPr>
              <w:t>►accepter les conseils (c’est une aide pas une critique)</w:t>
            </w:r>
          </w:p>
          <w:p w:rsidR="00A00949" w:rsidRPr="006822CB" w:rsidRDefault="00A00949" w:rsidP="00A00949">
            <w:pPr>
              <w:rPr>
                <w:rFonts w:ascii="Arial" w:hAnsi="Arial" w:cs="Arial"/>
                <w:sz w:val="16"/>
                <w:szCs w:val="16"/>
                <w:u w:val="single"/>
              </w:rPr>
            </w:pPr>
            <w:r w:rsidRPr="006822CB">
              <w:rPr>
                <w:rFonts w:ascii="Arial" w:hAnsi="Arial" w:cs="Arial"/>
                <w:b/>
                <w:bCs/>
                <w:sz w:val="16"/>
                <w:szCs w:val="16"/>
                <w:u w:val="single"/>
              </w:rPr>
              <w:t>6-L ‘entraineur</w:t>
            </w:r>
            <w:r w:rsidRPr="006822CB">
              <w:rPr>
                <w:rFonts w:ascii="Arial" w:hAnsi="Arial" w:cs="Arial"/>
                <w:sz w:val="16"/>
                <w:szCs w:val="16"/>
                <w:u w:val="single"/>
              </w:rPr>
              <w:t xml:space="preserve"> :</w:t>
            </w:r>
          </w:p>
          <w:p w:rsidR="00A00949" w:rsidRPr="006822CB" w:rsidRDefault="00A00949" w:rsidP="00A00949">
            <w:pPr>
              <w:rPr>
                <w:rFonts w:ascii="Arial" w:hAnsi="Arial" w:cs="Arial"/>
                <w:sz w:val="16"/>
                <w:szCs w:val="16"/>
              </w:rPr>
            </w:pPr>
            <w:r w:rsidRPr="006822CB">
              <w:rPr>
                <w:rFonts w:ascii="Arial" w:hAnsi="Arial" w:cs="Arial"/>
                <w:sz w:val="16"/>
                <w:szCs w:val="16"/>
              </w:rPr>
              <w:t xml:space="preserve">► </w:t>
            </w:r>
            <w:r w:rsidRPr="007E3F65">
              <w:rPr>
                <w:rFonts w:ascii="Arial" w:hAnsi="Arial" w:cs="Arial"/>
                <w:sz w:val="16"/>
                <w:szCs w:val="16"/>
              </w:rPr>
              <w:t>Communication Bienveillante</w:t>
            </w:r>
          </w:p>
          <w:p w:rsidR="00A00949" w:rsidRPr="006822CB" w:rsidRDefault="00A00949" w:rsidP="00A00949">
            <w:pPr>
              <w:rPr>
                <w:rFonts w:ascii="Arial" w:hAnsi="Arial" w:cs="Arial"/>
                <w:sz w:val="16"/>
                <w:szCs w:val="16"/>
              </w:rPr>
            </w:pPr>
            <w:r w:rsidRPr="006822CB">
              <w:rPr>
                <w:rFonts w:ascii="Arial" w:hAnsi="Arial" w:cs="Arial"/>
                <w:sz w:val="16"/>
                <w:szCs w:val="16"/>
              </w:rPr>
              <w:t xml:space="preserve">Aider l’autre à progresser en donnant des résultats ou des critères de </w:t>
            </w:r>
            <w:r w:rsidR="001C306E" w:rsidRPr="006822CB">
              <w:rPr>
                <w:rFonts w:ascii="Arial" w:hAnsi="Arial" w:cs="Arial"/>
                <w:sz w:val="16"/>
                <w:szCs w:val="16"/>
              </w:rPr>
              <w:t>résultats à</w:t>
            </w:r>
            <w:r w:rsidRPr="006822CB">
              <w:rPr>
                <w:rFonts w:ascii="Arial" w:hAnsi="Arial" w:cs="Arial"/>
                <w:sz w:val="16"/>
                <w:szCs w:val="16"/>
              </w:rPr>
              <w:t xml:space="preserve"> son partenaire de travail : de même </w:t>
            </w:r>
            <w:proofErr w:type="gramStart"/>
            <w:r w:rsidRPr="006822CB">
              <w:rPr>
                <w:rFonts w:ascii="Arial" w:hAnsi="Arial" w:cs="Arial"/>
                <w:sz w:val="16"/>
                <w:szCs w:val="16"/>
              </w:rPr>
              <w:t>niveau  ou</w:t>
            </w:r>
            <w:proofErr w:type="gramEnd"/>
            <w:r w:rsidRPr="006822CB">
              <w:rPr>
                <w:rFonts w:ascii="Arial" w:hAnsi="Arial" w:cs="Arial"/>
                <w:sz w:val="16"/>
                <w:szCs w:val="16"/>
              </w:rPr>
              <w:t xml:space="preserve"> de niveau différent</w:t>
            </w:r>
          </w:p>
          <w:p w:rsidR="00A00949" w:rsidRPr="006822CB" w:rsidRDefault="00A00949" w:rsidP="00A00949">
            <w:pPr>
              <w:rPr>
                <w:rFonts w:ascii="Arial" w:hAnsi="Arial" w:cs="Arial"/>
                <w:sz w:val="16"/>
                <w:szCs w:val="16"/>
              </w:rPr>
            </w:pPr>
            <w:r w:rsidRPr="006822CB">
              <w:rPr>
                <w:rFonts w:ascii="Arial" w:hAnsi="Arial" w:cs="Arial"/>
                <w:sz w:val="16"/>
                <w:szCs w:val="16"/>
              </w:rPr>
              <w:t>Coacher ou manager :</w:t>
            </w:r>
          </w:p>
          <w:p w:rsidR="00A00949" w:rsidRPr="006822CB" w:rsidRDefault="00A00949" w:rsidP="00A00949">
            <w:pPr>
              <w:rPr>
                <w:rFonts w:ascii="Arial" w:hAnsi="Arial" w:cs="Arial"/>
                <w:sz w:val="16"/>
                <w:szCs w:val="16"/>
              </w:rPr>
            </w:pPr>
            <w:r w:rsidRPr="006822CB">
              <w:rPr>
                <w:rFonts w:ascii="Arial" w:hAnsi="Arial" w:cs="Arial"/>
                <w:sz w:val="16"/>
                <w:szCs w:val="16"/>
              </w:rPr>
              <w:t>Se répartir les différents rôles dans l’équipe, sur le terrain, dans la Classe de façon autonome</w:t>
            </w:r>
          </w:p>
          <w:p w:rsidR="00A04853" w:rsidRPr="006822CB" w:rsidRDefault="00A00949" w:rsidP="00A00949">
            <w:pPr>
              <w:rPr>
                <w:rFonts w:ascii="Arial" w:hAnsi="Arial" w:cs="Arial"/>
                <w:sz w:val="16"/>
                <w:szCs w:val="16"/>
              </w:rPr>
            </w:pPr>
            <w:r w:rsidRPr="006822CB">
              <w:rPr>
                <w:rFonts w:ascii="Arial" w:hAnsi="Arial" w:cs="Arial"/>
                <w:sz w:val="16"/>
                <w:szCs w:val="16"/>
              </w:rPr>
              <w:t>Partenaire d’entrainement</w:t>
            </w:r>
          </w:p>
        </w:tc>
      </w:tr>
    </w:tbl>
    <w:p w:rsidR="00AD3D18" w:rsidRDefault="00B40C8B" w:rsidP="00B40C8B">
      <w:pPr>
        <w:spacing w:after="160" w:line="259" w:lineRule="auto"/>
        <w:rPr>
          <w:rFonts w:ascii="Arial" w:hAnsi="Arial" w:cs="Arial"/>
        </w:rPr>
      </w:pPr>
      <w:r w:rsidRPr="00AB7035">
        <w:rPr>
          <w:rFonts w:ascii="Arial" w:hAnsi="Arial" w:cs="Arial"/>
        </w:rPr>
        <w:lastRenderedPageBreak/>
        <w:t xml:space="preserve">Repères d’évaluation </w:t>
      </w:r>
      <w:r>
        <w:rPr>
          <w:rFonts w:ascii="Arial" w:hAnsi="Arial" w:cs="Arial"/>
        </w:rPr>
        <w:t xml:space="preserve">Le texte </w:t>
      </w:r>
      <w:r w:rsidRPr="00AB7035">
        <w:rPr>
          <w:rFonts w:ascii="Arial" w:hAnsi="Arial" w:cs="Arial"/>
        </w:rPr>
        <w:t>(BO N°</w:t>
      </w:r>
      <w:proofErr w:type="gramStart"/>
      <w:r w:rsidRPr="00AB7035">
        <w:rPr>
          <w:rFonts w:ascii="Arial" w:hAnsi="Arial" w:cs="Arial"/>
        </w:rPr>
        <w:t>36  3</w:t>
      </w:r>
      <w:proofErr w:type="gramEnd"/>
      <w:r w:rsidRPr="00AB7035">
        <w:rPr>
          <w:rFonts w:ascii="Arial" w:hAnsi="Arial" w:cs="Arial"/>
        </w:rPr>
        <w:t>oct 2019)</w:t>
      </w:r>
    </w:p>
    <w:p w:rsidR="00CB09FF" w:rsidRDefault="00CB09FF" w:rsidP="00B40C8B">
      <w:pPr>
        <w:spacing w:after="160" w:line="259" w:lineRule="auto"/>
        <w:rPr>
          <w:rFonts w:ascii="Arial" w:hAnsi="Arial" w:cs="Arial"/>
        </w:rPr>
      </w:pP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8"/>
        </w:rPr>
      </w:pPr>
      <w:r w:rsidRPr="00AD3D18">
        <w:rPr>
          <w:rFonts w:ascii="Arial" w:hAnsi="Arial" w:cs="Arial"/>
          <w:b/>
          <w:bCs/>
          <w:color w:val="000000"/>
          <w:sz w:val="28"/>
        </w:rPr>
        <w:t>Principes d’évaluation</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8"/>
        </w:rPr>
      </w:pPr>
      <w:r w:rsidRPr="00AD3D18">
        <w:rPr>
          <w:rFonts w:ascii="Calibri" w:hAnsi="Calibri" w:cs="Calibri"/>
          <w:color w:val="000000"/>
          <w:sz w:val="28"/>
        </w:rPr>
        <w:t>-</w:t>
      </w:r>
      <w:r w:rsidRPr="00AD3D18">
        <w:rPr>
          <w:rFonts w:ascii="Calibri" w:hAnsi="Calibri" w:cs="Calibri"/>
          <w:color w:val="000000"/>
          <w:sz w:val="28"/>
        </w:rPr>
        <w:tab/>
      </w:r>
      <w:r w:rsidRPr="00FA167D">
        <w:rPr>
          <w:rFonts w:ascii="Arial" w:hAnsi="Arial" w:cs="Arial"/>
          <w:color w:val="000000"/>
          <w:sz w:val="28"/>
          <w:highlight w:val="green"/>
        </w:rPr>
        <w:t>L’AFL 1 s’évalue le jour de l’épreuve</w:t>
      </w:r>
      <w:r w:rsidRPr="00AD3D18">
        <w:rPr>
          <w:rFonts w:ascii="Arial" w:hAnsi="Arial" w:cs="Arial"/>
          <w:color w:val="000000"/>
          <w:sz w:val="28"/>
        </w:rPr>
        <w:t xml:space="preserve"> en croisant le niveau de performance et l’efficacité technique et tactique, par une épreuve d’évaluation respectant le référentiel national du champ d’apprentissage.</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8"/>
        </w:rPr>
      </w:pPr>
      <w:r w:rsidRPr="00AD3D18">
        <w:rPr>
          <w:rFonts w:ascii="Calibri" w:hAnsi="Calibri" w:cs="Calibri"/>
          <w:color w:val="000000"/>
          <w:sz w:val="28"/>
        </w:rPr>
        <w:t>-</w:t>
      </w:r>
      <w:r w:rsidRPr="00AD3D18">
        <w:rPr>
          <w:rFonts w:ascii="Calibri" w:hAnsi="Calibri" w:cs="Calibri"/>
          <w:color w:val="000000"/>
          <w:sz w:val="28"/>
        </w:rPr>
        <w:tab/>
      </w:r>
      <w:r w:rsidRPr="00FA167D">
        <w:rPr>
          <w:rFonts w:ascii="Arial" w:hAnsi="Arial" w:cs="Arial"/>
          <w:color w:val="000000"/>
          <w:sz w:val="28"/>
          <w:highlight w:val="green"/>
        </w:rPr>
        <w:t>L’AFL2 et l’AFL3 s’évaluent au fil de la séquence d’enseignement</w:t>
      </w:r>
      <w:r w:rsidRPr="00AD3D18">
        <w:rPr>
          <w:rFonts w:ascii="Arial" w:hAnsi="Arial" w:cs="Arial"/>
          <w:color w:val="000000"/>
          <w:sz w:val="28"/>
        </w:rPr>
        <w:t xml:space="preserve"> et éventuellement le jour de l’épreuve, en référence aux repères nationaux. L’évaluation est finalisée le jour de l’épreuve.</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8"/>
        </w:rPr>
      </w:pPr>
      <w:r w:rsidRPr="00AD3D18">
        <w:rPr>
          <w:rFonts w:ascii="Calibri" w:hAnsi="Calibri" w:cs="Calibri"/>
          <w:color w:val="000000"/>
          <w:sz w:val="28"/>
        </w:rPr>
        <w:t>-</w:t>
      </w:r>
      <w:r w:rsidRPr="00AD3D18">
        <w:rPr>
          <w:rFonts w:ascii="Calibri" w:hAnsi="Calibri" w:cs="Calibri"/>
          <w:color w:val="000000"/>
          <w:sz w:val="28"/>
        </w:rPr>
        <w:tab/>
      </w:r>
      <w:r w:rsidRPr="00AD3D18">
        <w:rPr>
          <w:rFonts w:ascii="Arial" w:hAnsi="Arial" w:cs="Arial"/>
          <w:color w:val="000000"/>
          <w:sz w:val="28"/>
        </w:rPr>
        <w:t xml:space="preserve">L’évaluation de l’AFL2 et/ou de l’AFL3 peut s’appuyer sur un carnet d’entraînement et/ou un outil de recueil de données. </w:t>
      </w:r>
      <w:r w:rsidRPr="00AD3D18">
        <w:rPr>
          <w:rFonts w:ascii="Calibri" w:hAnsi="Calibri" w:cs="Calibri"/>
          <w:color w:val="000000"/>
          <w:sz w:val="28"/>
        </w:rPr>
        <w:t>-</w:t>
      </w:r>
      <w:r w:rsidRPr="00AD3D18">
        <w:rPr>
          <w:rFonts w:ascii="Calibri" w:hAnsi="Calibri" w:cs="Calibri"/>
          <w:color w:val="000000"/>
          <w:sz w:val="28"/>
        </w:rPr>
        <w:tab/>
      </w:r>
      <w:r w:rsidRPr="00FA167D">
        <w:rPr>
          <w:rFonts w:ascii="Arial" w:hAnsi="Arial" w:cs="Arial"/>
          <w:color w:val="000000"/>
          <w:sz w:val="28"/>
          <w:highlight w:val="green"/>
        </w:rPr>
        <w:t>Pour l’AFL3, l’élève est évalué dans au moins deux rôles</w:t>
      </w:r>
      <w:r w:rsidRPr="00AD3D18">
        <w:rPr>
          <w:rFonts w:ascii="Arial" w:hAnsi="Arial" w:cs="Arial"/>
          <w:color w:val="000000"/>
          <w:sz w:val="28"/>
        </w:rPr>
        <w:t xml:space="preserve"> qu’il a choisis en début de séquence (partenaire d’entraînement, arbitre, coach, observateur,</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8"/>
        </w:rPr>
      </w:pPr>
      <w:proofErr w:type="gramStart"/>
      <w:r w:rsidRPr="00AD3D18">
        <w:rPr>
          <w:rFonts w:ascii="Arial" w:hAnsi="Arial" w:cs="Arial"/>
          <w:color w:val="000000"/>
          <w:sz w:val="28"/>
        </w:rPr>
        <w:t>organisateur</w:t>
      </w:r>
      <w:proofErr w:type="gramEnd"/>
      <w:r w:rsidRPr="00AD3D18">
        <w:rPr>
          <w:rFonts w:ascii="Arial" w:hAnsi="Arial" w:cs="Arial"/>
          <w:color w:val="000000"/>
          <w:sz w:val="28"/>
        </w:rPr>
        <w:t xml:space="preserve">, etc.). </w:t>
      </w:r>
      <w:r w:rsidRPr="00AD3D18">
        <w:rPr>
          <w:rFonts w:ascii="Calibri" w:hAnsi="Calibri" w:cs="Calibri"/>
          <w:color w:val="000000"/>
          <w:sz w:val="28"/>
        </w:rPr>
        <w:t>-</w:t>
      </w:r>
      <w:r w:rsidRPr="00AD3D18">
        <w:rPr>
          <w:rFonts w:ascii="Calibri" w:hAnsi="Calibri" w:cs="Calibri"/>
          <w:color w:val="000000"/>
          <w:sz w:val="28"/>
        </w:rPr>
        <w:tab/>
      </w:r>
      <w:r w:rsidRPr="00AD3D18">
        <w:rPr>
          <w:rFonts w:ascii="Arial" w:hAnsi="Arial" w:cs="Arial"/>
          <w:color w:val="000000"/>
          <w:sz w:val="28"/>
        </w:rPr>
        <w:t>L’équipe pédagogique spécifie l’épreuve d’évaluation du CCF et les repères nationaux dans l’APSA support de l’évaluation.</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sz w:val="28"/>
        </w:rPr>
      </w:pPr>
      <w:r w:rsidRPr="00AD3D18">
        <w:rPr>
          <w:rFonts w:ascii="Helvetica" w:hAnsi="Helvetica" w:cs="Helvetica"/>
          <w:b/>
          <w:bCs/>
          <w:color w:val="000000"/>
          <w:sz w:val="28"/>
        </w:rPr>
        <w:t>Barème et notation</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8"/>
        </w:rPr>
      </w:pPr>
      <w:r w:rsidRPr="00AD3D18">
        <w:rPr>
          <w:rFonts w:ascii="Calibri" w:hAnsi="Calibri" w:cs="Calibri"/>
          <w:color w:val="000000"/>
          <w:sz w:val="28"/>
        </w:rPr>
        <w:t>-</w:t>
      </w:r>
      <w:r w:rsidRPr="00AD3D18">
        <w:rPr>
          <w:rFonts w:ascii="Calibri" w:hAnsi="Calibri" w:cs="Calibri"/>
          <w:color w:val="000000"/>
          <w:sz w:val="28"/>
        </w:rPr>
        <w:tab/>
      </w:r>
      <w:r w:rsidRPr="00FA167D">
        <w:rPr>
          <w:rFonts w:ascii="Arial" w:hAnsi="Arial" w:cs="Arial"/>
          <w:color w:val="000000"/>
          <w:sz w:val="28"/>
          <w:highlight w:val="green"/>
        </w:rPr>
        <w:t>L’AFL 1 est noté sur 12 points</w:t>
      </w:r>
      <w:r w:rsidRPr="00AD3D18">
        <w:rPr>
          <w:rFonts w:ascii="Arial" w:hAnsi="Arial" w:cs="Arial"/>
          <w:color w:val="000000"/>
          <w:sz w:val="28"/>
        </w:rPr>
        <w:t xml:space="preserve"> (chacun des éléments est noté au moins sur 4 points). </w:t>
      </w:r>
      <w:r w:rsidRPr="00AD3D18">
        <w:rPr>
          <w:rFonts w:ascii="Calibri" w:hAnsi="Calibri" w:cs="Calibri"/>
          <w:color w:val="000000"/>
          <w:sz w:val="28"/>
        </w:rPr>
        <w:t>-</w:t>
      </w:r>
      <w:r w:rsidRPr="00AD3D18">
        <w:rPr>
          <w:rFonts w:ascii="Calibri" w:hAnsi="Calibri" w:cs="Calibri"/>
          <w:color w:val="000000"/>
          <w:sz w:val="28"/>
        </w:rPr>
        <w:tab/>
      </w:r>
      <w:r w:rsidRPr="00AD3D18">
        <w:rPr>
          <w:rFonts w:ascii="Arial" w:hAnsi="Arial" w:cs="Arial"/>
          <w:color w:val="000000"/>
          <w:sz w:val="28"/>
        </w:rPr>
        <w:t>Les AFL2 et 3 sont notés sur 8 points. La répartition des 8 points est au choix des élèves (avec un minimum de 2 points pour chacun des AFL). Trois</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8"/>
        </w:rPr>
      </w:pPr>
      <w:proofErr w:type="gramStart"/>
      <w:r w:rsidRPr="00AD3D18">
        <w:rPr>
          <w:rFonts w:ascii="Arial" w:hAnsi="Arial" w:cs="Arial"/>
          <w:color w:val="000000"/>
          <w:sz w:val="28"/>
        </w:rPr>
        <w:t>choix</w:t>
      </w:r>
      <w:proofErr w:type="gramEnd"/>
      <w:r w:rsidRPr="00AD3D18">
        <w:rPr>
          <w:rFonts w:ascii="Arial" w:hAnsi="Arial" w:cs="Arial"/>
          <w:color w:val="000000"/>
          <w:sz w:val="28"/>
        </w:rPr>
        <w:t xml:space="preserve"> sont possibles : 4-4 / 6-2 / 2-6. La répartition choisie doit être annoncée par l’élève avant le début de l’épreuve, et ne peut plus être modifiée après</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8"/>
        </w:rPr>
      </w:pPr>
      <w:proofErr w:type="gramStart"/>
      <w:r w:rsidRPr="00AD3D18">
        <w:rPr>
          <w:rFonts w:ascii="Arial" w:hAnsi="Arial" w:cs="Arial"/>
          <w:color w:val="000000"/>
          <w:sz w:val="28"/>
        </w:rPr>
        <w:t>le</w:t>
      </w:r>
      <w:proofErr w:type="gramEnd"/>
      <w:r w:rsidRPr="00AD3D18">
        <w:rPr>
          <w:rFonts w:ascii="Arial" w:hAnsi="Arial" w:cs="Arial"/>
          <w:color w:val="000000"/>
          <w:sz w:val="28"/>
        </w:rPr>
        <w:t xml:space="preserve"> début de l’épreuve.</w:t>
      </w:r>
    </w:p>
    <w:p w:rsidR="00CB09FF" w:rsidRPr="00AD3D18" w:rsidRDefault="00CB09FF" w:rsidP="00CB0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sz w:val="28"/>
        </w:rPr>
      </w:pPr>
      <w:r w:rsidRPr="00AD3D18">
        <w:rPr>
          <w:rFonts w:ascii="Helvetica" w:hAnsi="Helvetica" w:cs="Helvetica"/>
          <w:b/>
          <w:bCs/>
          <w:color w:val="000000"/>
          <w:sz w:val="28"/>
        </w:rPr>
        <w:t>Choix possibles pour les élèves</w:t>
      </w:r>
    </w:p>
    <w:p w:rsidR="00FA167D" w:rsidRDefault="00CB09FF" w:rsidP="00CB09FF">
      <w:pPr>
        <w:spacing w:after="160" w:line="259" w:lineRule="auto"/>
        <w:rPr>
          <w:rFonts w:ascii="Arial" w:hAnsi="Arial" w:cs="Arial"/>
          <w:color w:val="000000"/>
          <w:sz w:val="28"/>
        </w:rPr>
      </w:pPr>
      <w:r w:rsidRPr="00AD3D18">
        <w:rPr>
          <w:rFonts w:ascii="Calibri" w:hAnsi="Calibri" w:cs="Calibri"/>
          <w:color w:val="000000"/>
          <w:sz w:val="28"/>
        </w:rPr>
        <w:t>-</w:t>
      </w:r>
      <w:r w:rsidRPr="00AD3D18">
        <w:rPr>
          <w:rFonts w:ascii="Calibri" w:hAnsi="Calibri" w:cs="Calibri"/>
          <w:color w:val="000000"/>
          <w:sz w:val="28"/>
        </w:rPr>
        <w:tab/>
      </w:r>
      <w:r w:rsidRPr="00AD3D18">
        <w:rPr>
          <w:rFonts w:ascii="Arial" w:hAnsi="Arial" w:cs="Arial"/>
          <w:color w:val="000000"/>
          <w:sz w:val="28"/>
        </w:rPr>
        <w:t xml:space="preserve">AFL1 : postes au sein de l’équipe de sports collectifs, style de jeu en raquettes, situation d’évaluation parmi celles proposées. </w:t>
      </w:r>
      <w:r w:rsidRPr="00AD3D18">
        <w:rPr>
          <w:rFonts w:ascii="Calibri" w:hAnsi="Calibri" w:cs="Calibri"/>
          <w:color w:val="000000"/>
          <w:sz w:val="28"/>
        </w:rPr>
        <w:t>-</w:t>
      </w:r>
      <w:r w:rsidRPr="00AD3D18">
        <w:rPr>
          <w:rFonts w:ascii="Calibri" w:hAnsi="Calibri" w:cs="Calibri"/>
          <w:color w:val="000000"/>
          <w:sz w:val="28"/>
        </w:rPr>
        <w:tab/>
      </w:r>
      <w:r w:rsidRPr="00AD3D18">
        <w:rPr>
          <w:rFonts w:ascii="Arial" w:hAnsi="Arial" w:cs="Arial"/>
          <w:color w:val="000000"/>
          <w:sz w:val="28"/>
        </w:rPr>
        <w:t xml:space="preserve">AFL2 et AFL3 : le poids relatif dans l’évaluation. </w:t>
      </w:r>
      <w:r w:rsidRPr="00AD3D18">
        <w:rPr>
          <w:rFonts w:ascii="Calibri" w:hAnsi="Calibri" w:cs="Calibri"/>
          <w:color w:val="000000"/>
          <w:sz w:val="28"/>
        </w:rPr>
        <w:t>-</w:t>
      </w:r>
      <w:r w:rsidRPr="00AD3D18">
        <w:rPr>
          <w:rFonts w:ascii="Calibri" w:hAnsi="Calibri" w:cs="Calibri"/>
          <w:color w:val="000000"/>
          <w:sz w:val="28"/>
        </w:rPr>
        <w:tab/>
      </w:r>
      <w:r w:rsidRPr="00AD3D18">
        <w:rPr>
          <w:rFonts w:ascii="Arial" w:hAnsi="Arial" w:cs="Arial"/>
          <w:color w:val="000000"/>
          <w:sz w:val="28"/>
        </w:rPr>
        <w:t>AFL3 : les rôles évalués.</w:t>
      </w:r>
    </w:p>
    <w:p w:rsidR="00FA167D" w:rsidRDefault="00FA167D" w:rsidP="00CB09FF">
      <w:pPr>
        <w:spacing w:after="160" w:line="259" w:lineRule="auto"/>
        <w:rPr>
          <w:rFonts w:ascii="Arial" w:hAnsi="Arial" w:cs="Arial"/>
          <w:color w:val="000000"/>
          <w:sz w:val="28"/>
        </w:rPr>
      </w:pPr>
    </w:p>
    <w:p w:rsidR="00B40C8B" w:rsidRPr="00AD3D18" w:rsidRDefault="00B40C8B" w:rsidP="00CB09FF">
      <w:pPr>
        <w:spacing w:after="160" w:line="259" w:lineRule="auto"/>
        <w:rPr>
          <w:rFonts w:ascii="Arial" w:hAnsi="Arial" w:cs="Arial"/>
          <w:sz w:val="28"/>
        </w:rPr>
      </w:pPr>
    </w:p>
    <w:p w:rsidR="00AD3D18" w:rsidRPr="00AD3D18" w:rsidRDefault="00B40C8B" w:rsidP="00B40C8B">
      <w:pPr>
        <w:spacing w:after="160" w:line="259" w:lineRule="auto"/>
        <w:rPr>
          <w:rFonts w:ascii="Arial" w:hAnsi="Arial" w:cs="Arial"/>
          <w:sz w:val="28"/>
        </w:rPr>
      </w:pPr>
      <w:r w:rsidRPr="00AD3D18">
        <w:rPr>
          <w:rFonts w:ascii="Arial" w:hAnsi="Arial" w:cs="Arial"/>
          <w:sz w:val="28"/>
        </w:rPr>
        <w:lastRenderedPageBreak/>
        <w:t>« S’engager pour gagner une rencontre en faisant des choix techniques et tactiques pertinents au regard de l’analyse du rapport de force</w:t>
      </w:r>
      <w:proofErr w:type="gramStart"/>
      <w:r w:rsidRPr="00AD3D18">
        <w:rPr>
          <w:rFonts w:ascii="Arial" w:hAnsi="Arial" w:cs="Arial"/>
          <w:sz w:val="28"/>
        </w:rPr>
        <w:t>.»</w:t>
      </w:r>
      <w:proofErr w:type="gramEnd"/>
      <w:r w:rsidRPr="00AD3D18">
        <w:rPr>
          <w:rFonts w:ascii="Arial" w:hAnsi="Arial" w:cs="Arial"/>
          <w:sz w:val="28"/>
        </w:rPr>
        <w:t xml:space="preserve"> Principe d’élaboration des épreuves du champ d’apprentissage CCF-</w:t>
      </w:r>
    </w:p>
    <w:p w:rsidR="00B40C8B" w:rsidRPr="00AB7035" w:rsidRDefault="00B40C8B" w:rsidP="00B40C8B">
      <w:pPr>
        <w:spacing w:after="160" w:line="259" w:lineRule="auto"/>
        <w:rPr>
          <w:rFonts w:ascii="Arial" w:hAnsi="Arial" w:cs="Arial"/>
        </w:rPr>
      </w:pPr>
    </w:p>
    <w:tbl>
      <w:tblPr>
        <w:tblStyle w:val="Grilledutableau"/>
        <w:tblW w:w="0" w:type="auto"/>
        <w:tblLook w:val="04A0" w:firstRow="1" w:lastRow="0" w:firstColumn="1" w:lastColumn="0" w:noHBand="0" w:noVBand="1"/>
      </w:tblPr>
      <w:tblGrid>
        <w:gridCol w:w="2774"/>
        <w:gridCol w:w="2774"/>
        <w:gridCol w:w="2775"/>
        <w:gridCol w:w="2775"/>
        <w:gridCol w:w="2775"/>
      </w:tblGrid>
      <w:tr w:rsidR="00B40C8B" w:rsidRPr="00AB7035">
        <w:tc>
          <w:tcPr>
            <w:tcW w:w="13873" w:type="dxa"/>
            <w:gridSpan w:val="5"/>
          </w:tcPr>
          <w:p w:rsidR="00B40C8B" w:rsidRPr="00AB7035" w:rsidRDefault="00B40C8B" w:rsidP="00BD3E1C">
            <w:pPr>
              <w:jc w:val="center"/>
              <w:rPr>
                <w:rFonts w:ascii="Arial" w:hAnsi="Arial" w:cs="Arial"/>
                <w:b/>
                <w:bCs/>
                <w:sz w:val="24"/>
                <w:szCs w:val="24"/>
              </w:rPr>
            </w:pPr>
            <w:r w:rsidRPr="00AB7035">
              <w:rPr>
                <w:rFonts w:ascii="Arial" w:hAnsi="Arial" w:cs="Arial"/>
                <w:b/>
                <w:bCs/>
                <w:sz w:val="24"/>
                <w:szCs w:val="24"/>
              </w:rPr>
              <w:t>L’épreuve d’évaluation</w:t>
            </w:r>
          </w:p>
          <w:p w:rsidR="00B40C8B" w:rsidRPr="00AB7035" w:rsidRDefault="00B40C8B" w:rsidP="00BD3E1C">
            <w:pPr>
              <w:jc w:val="center"/>
              <w:rPr>
                <w:rFonts w:ascii="Arial" w:hAnsi="Arial" w:cs="Arial"/>
                <w:b/>
                <w:bCs/>
                <w:sz w:val="16"/>
                <w:szCs w:val="16"/>
              </w:rPr>
            </w:pPr>
          </w:p>
        </w:tc>
      </w:tr>
      <w:tr w:rsidR="00B40C8B" w:rsidRPr="00AB7035">
        <w:tc>
          <w:tcPr>
            <w:tcW w:w="13873" w:type="dxa"/>
            <w:gridSpan w:val="5"/>
          </w:tcPr>
          <w:p w:rsidR="00B40C8B" w:rsidRPr="00AB7035" w:rsidRDefault="00B40C8B" w:rsidP="00BD3E1C">
            <w:pPr>
              <w:rPr>
                <w:rFonts w:ascii="Arial" w:hAnsi="Arial" w:cs="Arial"/>
                <w:sz w:val="20"/>
                <w:szCs w:val="20"/>
              </w:rPr>
            </w:pPr>
            <w:r w:rsidRPr="00AB7035">
              <w:rPr>
                <w:rFonts w:ascii="Arial" w:hAnsi="Arial" w:cs="Arial"/>
                <w:sz w:val="20"/>
                <w:szCs w:val="20"/>
              </w:rPr>
              <w:t>L’épreuve engage le candidat dans plusieurs oppositions présentant des rapports de force équilibrés.</w:t>
            </w:r>
          </w:p>
          <w:p w:rsidR="00B40C8B" w:rsidRPr="00AB7035" w:rsidRDefault="00B40C8B" w:rsidP="00BD3E1C">
            <w:pPr>
              <w:rPr>
                <w:rFonts w:ascii="Arial" w:hAnsi="Arial" w:cs="Arial"/>
                <w:sz w:val="20"/>
                <w:szCs w:val="20"/>
              </w:rPr>
            </w:pPr>
            <w:r w:rsidRPr="00AB7035">
              <w:rPr>
                <w:rFonts w:ascii="Arial" w:hAnsi="Arial" w:cs="Arial"/>
                <w:sz w:val="20"/>
                <w:szCs w:val="20"/>
              </w:rPr>
              <w:t xml:space="preserve"> En fonction des contextes et des effectifs, différentes possibilités sont possibles en termes de compositions d’équipe, de poules, de formules de compétition ou de formes de pratiques. Le règlement peut être adapté par rapport à la pratique sociale de référence (nombre de joueurs, modalités de mise en jeu, formes de comptage, etc.) pour permettre de mieux révéler le degré d’acquisition de l’AFL.</w:t>
            </w:r>
          </w:p>
          <w:p w:rsidR="00B40C8B" w:rsidRPr="00AB7035" w:rsidRDefault="00B40C8B" w:rsidP="00BD3E1C">
            <w:pPr>
              <w:rPr>
                <w:rFonts w:ascii="Arial" w:hAnsi="Arial" w:cs="Arial"/>
                <w:sz w:val="20"/>
                <w:szCs w:val="20"/>
              </w:rPr>
            </w:pPr>
            <w:r w:rsidRPr="00AB7035">
              <w:rPr>
                <w:rFonts w:ascii="Arial" w:hAnsi="Arial" w:cs="Arial"/>
                <w:sz w:val="20"/>
                <w:szCs w:val="20"/>
              </w:rPr>
              <w:t xml:space="preserve"> -Pour chaque rencontre, un temps d’analyse est prévu entre 2 séquences de jeu pour permettre aux élèves d’ajuster leur stratégie au contexte d’opposition. Éléments à évaluer </w:t>
            </w:r>
          </w:p>
          <w:p w:rsidR="00B40C8B" w:rsidRPr="00AB7035" w:rsidRDefault="00B40C8B" w:rsidP="00330BC9">
            <w:pPr>
              <w:rPr>
                <w:rFonts w:ascii="Arial" w:hAnsi="Arial" w:cs="Arial"/>
              </w:rPr>
            </w:pPr>
          </w:p>
        </w:tc>
      </w:tr>
      <w:tr w:rsidR="00B40C8B" w:rsidRPr="00AB7035">
        <w:tc>
          <w:tcPr>
            <w:tcW w:w="2774" w:type="dxa"/>
            <w:vMerge w:val="restart"/>
          </w:tcPr>
          <w:p w:rsidR="00B40C8B" w:rsidRPr="00AB7035" w:rsidRDefault="00B40C8B" w:rsidP="000C5BCE">
            <w:pPr>
              <w:spacing w:after="160" w:line="259" w:lineRule="auto"/>
              <w:jc w:val="center"/>
              <w:rPr>
                <w:rFonts w:ascii="Arial" w:hAnsi="Arial" w:cs="Arial"/>
                <w:b/>
                <w:bCs/>
                <w:sz w:val="20"/>
                <w:szCs w:val="20"/>
              </w:rPr>
            </w:pPr>
            <w:r w:rsidRPr="00AB7035">
              <w:rPr>
                <w:rFonts w:ascii="Arial" w:hAnsi="Arial" w:cs="Arial"/>
                <w:b/>
                <w:bCs/>
                <w:sz w:val="20"/>
                <w:szCs w:val="20"/>
              </w:rPr>
              <w:t>AFL1</w:t>
            </w:r>
          </w:p>
          <w:p w:rsidR="00B40C8B" w:rsidRPr="00AB7035" w:rsidRDefault="00B40C8B" w:rsidP="000C5BCE">
            <w:pPr>
              <w:spacing w:after="160" w:line="259" w:lineRule="auto"/>
              <w:jc w:val="center"/>
              <w:rPr>
                <w:rFonts w:ascii="Arial" w:hAnsi="Arial" w:cs="Arial"/>
                <w:sz w:val="20"/>
                <w:szCs w:val="20"/>
              </w:rPr>
            </w:pPr>
            <w:r w:rsidRPr="00AB7035">
              <w:rPr>
                <w:rFonts w:ascii="Arial" w:hAnsi="Arial" w:cs="Arial"/>
                <w:b/>
                <w:bCs/>
                <w:sz w:val="20"/>
                <w:szCs w:val="20"/>
              </w:rPr>
              <w:t>Eléments à évaluer</w:t>
            </w:r>
          </w:p>
        </w:tc>
        <w:tc>
          <w:tcPr>
            <w:tcW w:w="11099" w:type="dxa"/>
            <w:gridSpan w:val="4"/>
          </w:tcPr>
          <w:p w:rsidR="00B40C8B" w:rsidRPr="00AB7035" w:rsidRDefault="00B40C8B" w:rsidP="000C5BCE">
            <w:pPr>
              <w:spacing w:after="160" w:line="259" w:lineRule="auto"/>
              <w:jc w:val="center"/>
              <w:rPr>
                <w:rFonts w:ascii="Arial" w:hAnsi="Arial" w:cs="Arial"/>
                <w:sz w:val="20"/>
                <w:szCs w:val="20"/>
              </w:rPr>
            </w:pPr>
            <w:r w:rsidRPr="00AB7035">
              <w:rPr>
                <w:rFonts w:ascii="Arial" w:hAnsi="Arial" w:cs="Arial"/>
                <w:b/>
                <w:bCs/>
                <w:sz w:val="20"/>
                <w:szCs w:val="20"/>
              </w:rPr>
              <w:t>Repères d’évaluation</w:t>
            </w:r>
          </w:p>
        </w:tc>
      </w:tr>
      <w:tr w:rsidR="00B40C8B" w:rsidRPr="00AB7035">
        <w:tc>
          <w:tcPr>
            <w:tcW w:w="2774" w:type="dxa"/>
            <w:vMerge/>
          </w:tcPr>
          <w:p w:rsidR="00B40C8B" w:rsidRPr="00AB7035" w:rsidRDefault="00B40C8B" w:rsidP="000C5BCE">
            <w:pPr>
              <w:spacing w:after="160" w:line="259" w:lineRule="auto"/>
              <w:jc w:val="center"/>
              <w:rPr>
                <w:rFonts w:ascii="Arial" w:hAnsi="Arial" w:cs="Arial"/>
                <w:b/>
                <w:bCs/>
                <w:sz w:val="20"/>
                <w:szCs w:val="20"/>
              </w:rPr>
            </w:pPr>
          </w:p>
        </w:tc>
        <w:tc>
          <w:tcPr>
            <w:tcW w:w="2774" w:type="dxa"/>
          </w:tcPr>
          <w:p w:rsidR="00B40C8B" w:rsidRPr="00AB7035" w:rsidRDefault="00B40C8B" w:rsidP="000C5BCE">
            <w:pPr>
              <w:spacing w:after="160" w:line="259" w:lineRule="auto"/>
              <w:jc w:val="center"/>
              <w:rPr>
                <w:rFonts w:ascii="Arial" w:hAnsi="Arial" w:cs="Arial"/>
                <w:b/>
                <w:bCs/>
                <w:sz w:val="20"/>
                <w:szCs w:val="20"/>
              </w:rPr>
            </w:pPr>
            <w:r w:rsidRPr="00AB7035">
              <w:rPr>
                <w:rFonts w:ascii="Arial" w:hAnsi="Arial" w:cs="Arial"/>
                <w:b/>
                <w:bCs/>
                <w:sz w:val="20"/>
                <w:szCs w:val="20"/>
              </w:rPr>
              <w:t>Degré 1</w:t>
            </w:r>
          </w:p>
        </w:tc>
        <w:tc>
          <w:tcPr>
            <w:tcW w:w="2775" w:type="dxa"/>
          </w:tcPr>
          <w:p w:rsidR="00B40C8B" w:rsidRPr="00AB7035" w:rsidRDefault="00B40C8B" w:rsidP="000C5BCE">
            <w:pPr>
              <w:spacing w:after="160" w:line="259" w:lineRule="auto"/>
              <w:jc w:val="center"/>
              <w:rPr>
                <w:rFonts w:ascii="Arial" w:hAnsi="Arial" w:cs="Arial"/>
                <w:b/>
                <w:bCs/>
                <w:sz w:val="20"/>
                <w:szCs w:val="20"/>
              </w:rPr>
            </w:pPr>
            <w:r w:rsidRPr="00AB7035">
              <w:rPr>
                <w:rFonts w:ascii="Arial" w:hAnsi="Arial" w:cs="Arial"/>
                <w:b/>
                <w:bCs/>
                <w:sz w:val="20"/>
                <w:szCs w:val="20"/>
              </w:rPr>
              <w:t>Degré 2</w:t>
            </w:r>
          </w:p>
        </w:tc>
        <w:tc>
          <w:tcPr>
            <w:tcW w:w="2775" w:type="dxa"/>
          </w:tcPr>
          <w:p w:rsidR="00B40C8B" w:rsidRPr="00AB7035" w:rsidRDefault="00B40C8B" w:rsidP="000C5BCE">
            <w:pPr>
              <w:spacing w:after="160" w:line="259" w:lineRule="auto"/>
              <w:jc w:val="center"/>
              <w:rPr>
                <w:rFonts w:ascii="Arial" w:hAnsi="Arial" w:cs="Arial"/>
                <w:b/>
                <w:bCs/>
                <w:sz w:val="20"/>
                <w:szCs w:val="20"/>
              </w:rPr>
            </w:pPr>
            <w:r w:rsidRPr="00AB7035">
              <w:rPr>
                <w:rFonts w:ascii="Arial" w:hAnsi="Arial" w:cs="Arial"/>
                <w:b/>
                <w:bCs/>
                <w:sz w:val="20"/>
                <w:szCs w:val="20"/>
              </w:rPr>
              <w:t>Degré 3</w:t>
            </w:r>
          </w:p>
        </w:tc>
        <w:tc>
          <w:tcPr>
            <w:tcW w:w="2775" w:type="dxa"/>
          </w:tcPr>
          <w:p w:rsidR="00B40C8B" w:rsidRPr="00AB7035" w:rsidRDefault="00B40C8B" w:rsidP="000C5BCE">
            <w:pPr>
              <w:spacing w:after="160" w:line="259" w:lineRule="auto"/>
              <w:jc w:val="center"/>
              <w:rPr>
                <w:rFonts w:ascii="Arial" w:hAnsi="Arial" w:cs="Arial"/>
                <w:b/>
                <w:bCs/>
                <w:sz w:val="20"/>
                <w:szCs w:val="20"/>
              </w:rPr>
            </w:pPr>
            <w:r w:rsidRPr="00AB7035">
              <w:rPr>
                <w:rFonts w:ascii="Arial" w:hAnsi="Arial" w:cs="Arial"/>
                <w:b/>
                <w:bCs/>
                <w:sz w:val="20"/>
                <w:szCs w:val="20"/>
              </w:rPr>
              <w:t>Degré 4</w:t>
            </w:r>
          </w:p>
        </w:tc>
      </w:tr>
      <w:tr w:rsidR="00B40C8B" w:rsidRPr="00AB7035">
        <w:tc>
          <w:tcPr>
            <w:tcW w:w="2774" w:type="dxa"/>
          </w:tcPr>
          <w:p w:rsidR="00B40C8B" w:rsidRPr="0089028E" w:rsidRDefault="00B40C8B" w:rsidP="00BD3E1C">
            <w:pPr>
              <w:rPr>
                <w:rFonts w:ascii="Arial" w:hAnsi="Arial" w:cs="Arial"/>
                <w:sz w:val="18"/>
                <w:szCs w:val="18"/>
              </w:rPr>
            </w:pPr>
            <w:r w:rsidRPr="0089028E">
              <w:rPr>
                <w:rFonts w:ascii="Arial" w:hAnsi="Arial" w:cs="Arial"/>
                <w:sz w:val="18"/>
                <w:szCs w:val="18"/>
              </w:rPr>
              <w:t xml:space="preserve">S’engager et réaliser des </w:t>
            </w:r>
            <w:r w:rsidRPr="00775046">
              <w:rPr>
                <w:rFonts w:ascii="Arial" w:hAnsi="Arial" w:cs="Arial"/>
                <w:sz w:val="18"/>
                <w:szCs w:val="18"/>
                <w:highlight w:val="cyan"/>
              </w:rPr>
              <w:t>actions techniques d’attaque</w:t>
            </w:r>
            <w:r w:rsidRPr="0089028E">
              <w:rPr>
                <w:rFonts w:ascii="Arial" w:hAnsi="Arial" w:cs="Arial"/>
                <w:sz w:val="18"/>
                <w:szCs w:val="18"/>
              </w:rPr>
              <w:t xml:space="preserve"> </w:t>
            </w:r>
            <w:r w:rsidRPr="00775046">
              <w:rPr>
                <w:rFonts w:ascii="Arial" w:hAnsi="Arial" w:cs="Arial"/>
                <w:sz w:val="18"/>
                <w:szCs w:val="18"/>
                <w:highlight w:val="green"/>
              </w:rPr>
              <w:t>et de défense</w:t>
            </w:r>
            <w:r w:rsidRPr="0089028E">
              <w:rPr>
                <w:rFonts w:ascii="Arial" w:hAnsi="Arial" w:cs="Arial"/>
                <w:sz w:val="18"/>
                <w:szCs w:val="18"/>
              </w:rPr>
              <w:t xml:space="preserve"> en relation avec son projet de jeu</w:t>
            </w:r>
          </w:p>
        </w:tc>
        <w:tc>
          <w:tcPr>
            <w:tcW w:w="2774" w:type="dxa"/>
          </w:tcPr>
          <w:p w:rsidR="00B40C8B" w:rsidRPr="0089028E" w:rsidRDefault="00B40C8B" w:rsidP="00775046">
            <w:pPr>
              <w:rPr>
                <w:rFonts w:ascii="Arial" w:hAnsi="Arial" w:cs="Arial"/>
                <w:sz w:val="18"/>
                <w:szCs w:val="18"/>
              </w:rPr>
            </w:pPr>
            <w:r w:rsidRPr="00775046">
              <w:rPr>
                <w:rFonts w:ascii="Arial" w:hAnsi="Arial" w:cs="Arial"/>
                <w:sz w:val="18"/>
                <w:szCs w:val="18"/>
                <w:highlight w:val="yellow"/>
              </w:rPr>
              <w:t>Peu de techniques maitrisées</w:t>
            </w:r>
          </w:p>
          <w:p w:rsidR="00B40C8B" w:rsidRDefault="00B40C8B" w:rsidP="00775046">
            <w:pPr>
              <w:rPr>
                <w:rFonts w:ascii="Arial" w:hAnsi="Arial" w:cs="Arial"/>
                <w:sz w:val="18"/>
                <w:szCs w:val="18"/>
              </w:rPr>
            </w:pPr>
            <w:r w:rsidRPr="00775046">
              <w:rPr>
                <w:rFonts w:ascii="Arial" w:hAnsi="Arial" w:cs="Arial"/>
                <w:sz w:val="18"/>
                <w:szCs w:val="18"/>
                <w:highlight w:val="cyan"/>
              </w:rPr>
              <w:t>Faible efficacité des techniques d’attaque</w:t>
            </w:r>
            <w:r w:rsidRPr="0089028E">
              <w:rPr>
                <w:rFonts w:ascii="Arial" w:hAnsi="Arial" w:cs="Arial"/>
                <w:sz w:val="18"/>
                <w:szCs w:val="18"/>
              </w:rPr>
              <w:t xml:space="preserve"> </w:t>
            </w:r>
          </w:p>
          <w:p w:rsidR="00B40C8B" w:rsidRPr="0089028E" w:rsidRDefault="00B40C8B" w:rsidP="00775046">
            <w:pPr>
              <w:rPr>
                <w:rFonts w:ascii="Arial" w:hAnsi="Arial" w:cs="Arial"/>
                <w:sz w:val="18"/>
                <w:szCs w:val="18"/>
              </w:rPr>
            </w:pPr>
            <w:r w:rsidRPr="00775046">
              <w:rPr>
                <w:rFonts w:ascii="Arial" w:hAnsi="Arial" w:cs="Arial"/>
                <w:sz w:val="18"/>
                <w:szCs w:val="18"/>
                <w:highlight w:val="green"/>
              </w:rPr>
              <w:t>Passivité face à l’attaque adverse</w:t>
            </w:r>
          </w:p>
        </w:tc>
        <w:tc>
          <w:tcPr>
            <w:tcW w:w="2775" w:type="dxa"/>
          </w:tcPr>
          <w:p w:rsidR="00B40C8B" w:rsidRDefault="00B40C8B" w:rsidP="00BD3E1C">
            <w:pPr>
              <w:rPr>
                <w:rFonts w:ascii="Arial" w:hAnsi="Arial" w:cs="Arial"/>
                <w:sz w:val="18"/>
                <w:szCs w:val="18"/>
              </w:rPr>
            </w:pPr>
            <w:r w:rsidRPr="00775046">
              <w:rPr>
                <w:rFonts w:ascii="Arial" w:hAnsi="Arial" w:cs="Arial"/>
                <w:sz w:val="18"/>
                <w:szCs w:val="18"/>
                <w:highlight w:val="yellow"/>
              </w:rPr>
              <w:t>Utilisation efficace d’une ou deux techniques préférentielles</w:t>
            </w:r>
            <w:r w:rsidRPr="0089028E">
              <w:rPr>
                <w:rFonts w:ascii="Arial" w:hAnsi="Arial" w:cs="Arial"/>
                <w:sz w:val="18"/>
                <w:szCs w:val="18"/>
              </w:rPr>
              <w:t xml:space="preserve"> </w:t>
            </w:r>
            <w:r w:rsidRPr="00775046">
              <w:rPr>
                <w:rFonts w:ascii="Arial" w:hAnsi="Arial" w:cs="Arial"/>
                <w:sz w:val="18"/>
                <w:szCs w:val="18"/>
                <w:highlight w:val="cyan"/>
              </w:rPr>
              <w:t>Exploitation de quelques occasions de marque</w:t>
            </w:r>
          </w:p>
          <w:p w:rsidR="00B40C8B" w:rsidRDefault="00B40C8B" w:rsidP="00BD3E1C">
            <w:pPr>
              <w:rPr>
                <w:rFonts w:ascii="Arial" w:hAnsi="Arial" w:cs="Arial"/>
                <w:sz w:val="18"/>
                <w:szCs w:val="18"/>
              </w:rPr>
            </w:pPr>
          </w:p>
          <w:p w:rsidR="00B40C8B" w:rsidRPr="0089028E" w:rsidRDefault="00B40C8B" w:rsidP="00BD3E1C">
            <w:pPr>
              <w:rPr>
                <w:rFonts w:ascii="Arial" w:hAnsi="Arial" w:cs="Arial"/>
                <w:sz w:val="18"/>
                <w:szCs w:val="18"/>
              </w:rPr>
            </w:pPr>
            <w:r w:rsidRPr="0089028E">
              <w:rPr>
                <w:rFonts w:ascii="Arial" w:hAnsi="Arial" w:cs="Arial"/>
                <w:sz w:val="18"/>
                <w:szCs w:val="18"/>
              </w:rPr>
              <w:t xml:space="preserve"> </w:t>
            </w:r>
            <w:r w:rsidRPr="00775046">
              <w:rPr>
                <w:rFonts w:ascii="Arial" w:hAnsi="Arial" w:cs="Arial"/>
                <w:sz w:val="18"/>
                <w:szCs w:val="18"/>
                <w:highlight w:val="green"/>
              </w:rPr>
              <w:t>Mise en place d’une défense dont l’efficacité est limitée</w:t>
            </w:r>
          </w:p>
        </w:tc>
        <w:tc>
          <w:tcPr>
            <w:tcW w:w="2775" w:type="dxa"/>
          </w:tcPr>
          <w:p w:rsidR="00B40C8B" w:rsidRDefault="00B40C8B" w:rsidP="00BD3E1C">
            <w:pPr>
              <w:rPr>
                <w:rFonts w:ascii="Arial" w:hAnsi="Arial" w:cs="Arial"/>
                <w:sz w:val="18"/>
                <w:szCs w:val="18"/>
              </w:rPr>
            </w:pPr>
            <w:r w:rsidRPr="00775046">
              <w:rPr>
                <w:rFonts w:ascii="Arial" w:hAnsi="Arial" w:cs="Arial"/>
                <w:sz w:val="18"/>
                <w:szCs w:val="18"/>
                <w:highlight w:val="yellow"/>
              </w:rPr>
              <w:t>Utilisation efficace de plusieurs techniques d’attaque ou de défense</w:t>
            </w:r>
            <w:r w:rsidRPr="0089028E">
              <w:rPr>
                <w:rFonts w:ascii="Arial" w:hAnsi="Arial" w:cs="Arial"/>
                <w:sz w:val="18"/>
                <w:szCs w:val="18"/>
              </w:rPr>
              <w:t xml:space="preserve"> </w:t>
            </w:r>
          </w:p>
          <w:p w:rsidR="00B40C8B" w:rsidRPr="0089028E" w:rsidRDefault="00B40C8B" w:rsidP="00BD3E1C">
            <w:pPr>
              <w:rPr>
                <w:rFonts w:ascii="Arial" w:hAnsi="Arial" w:cs="Arial"/>
                <w:sz w:val="18"/>
                <w:szCs w:val="18"/>
              </w:rPr>
            </w:pPr>
            <w:r w:rsidRPr="00775046">
              <w:rPr>
                <w:rFonts w:ascii="Arial" w:hAnsi="Arial" w:cs="Arial"/>
                <w:sz w:val="18"/>
                <w:szCs w:val="18"/>
                <w:highlight w:val="cyan"/>
              </w:rPr>
              <w:t>Création et exploitation d’occasions de marque</w:t>
            </w:r>
            <w:r w:rsidRPr="0089028E">
              <w:rPr>
                <w:rFonts w:ascii="Arial" w:hAnsi="Arial" w:cs="Arial"/>
                <w:sz w:val="18"/>
                <w:szCs w:val="18"/>
              </w:rPr>
              <w:t xml:space="preserve"> </w:t>
            </w:r>
            <w:r w:rsidRPr="00775046">
              <w:rPr>
                <w:rFonts w:ascii="Arial" w:hAnsi="Arial" w:cs="Arial"/>
                <w:sz w:val="18"/>
                <w:szCs w:val="18"/>
                <w:highlight w:val="green"/>
              </w:rPr>
              <w:t>Efficacité défensive avec quelques renversements du rapport de force</w:t>
            </w:r>
          </w:p>
        </w:tc>
        <w:tc>
          <w:tcPr>
            <w:tcW w:w="2775" w:type="dxa"/>
          </w:tcPr>
          <w:p w:rsidR="00B40C8B" w:rsidRPr="0089028E" w:rsidRDefault="00B40C8B" w:rsidP="00BD3E1C">
            <w:pPr>
              <w:rPr>
                <w:rFonts w:ascii="Arial" w:hAnsi="Arial" w:cs="Arial"/>
                <w:sz w:val="18"/>
                <w:szCs w:val="18"/>
              </w:rPr>
            </w:pPr>
            <w:r w:rsidRPr="00775046">
              <w:rPr>
                <w:rFonts w:ascii="Arial" w:hAnsi="Arial" w:cs="Arial"/>
                <w:sz w:val="18"/>
                <w:szCs w:val="18"/>
                <w:highlight w:val="yellow"/>
              </w:rPr>
              <w:t>Utilisation efficace d’une variété de techniques efficaces d’attaque et/ou de défense</w:t>
            </w:r>
          </w:p>
          <w:p w:rsidR="00B40C8B" w:rsidRPr="0089028E" w:rsidRDefault="00B40C8B" w:rsidP="00BD3E1C">
            <w:pPr>
              <w:rPr>
                <w:rFonts w:ascii="Arial" w:hAnsi="Arial" w:cs="Arial"/>
                <w:sz w:val="18"/>
                <w:szCs w:val="18"/>
              </w:rPr>
            </w:pPr>
            <w:r w:rsidRPr="0089028E">
              <w:rPr>
                <w:rFonts w:ascii="Arial" w:hAnsi="Arial" w:cs="Arial"/>
                <w:sz w:val="18"/>
                <w:szCs w:val="18"/>
              </w:rPr>
              <w:t xml:space="preserve"> </w:t>
            </w:r>
            <w:r w:rsidRPr="00775046">
              <w:rPr>
                <w:rFonts w:ascii="Arial" w:hAnsi="Arial" w:cs="Arial"/>
                <w:sz w:val="18"/>
                <w:szCs w:val="18"/>
                <w:highlight w:val="cyan"/>
              </w:rPr>
              <w:t>Création et exploitation d’occasions de marque nombreuses et diversifiée</w:t>
            </w:r>
          </w:p>
          <w:p w:rsidR="00B40C8B" w:rsidRPr="0089028E" w:rsidRDefault="00B40C8B" w:rsidP="00BD3E1C">
            <w:pPr>
              <w:rPr>
                <w:rFonts w:ascii="Arial" w:hAnsi="Arial" w:cs="Arial"/>
                <w:sz w:val="18"/>
                <w:szCs w:val="18"/>
              </w:rPr>
            </w:pPr>
            <w:r w:rsidRPr="00775046">
              <w:rPr>
                <w:rFonts w:ascii="Arial" w:hAnsi="Arial" w:cs="Arial"/>
                <w:sz w:val="18"/>
                <w:szCs w:val="18"/>
                <w:highlight w:val="green"/>
              </w:rPr>
              <w:t>Opposition systématique et neutralisation de l’attaque adverse / Renversements réguliers du rapport de force</w:t>
            </w:r>
          </w:p>
        </w:tc>
      </w:tr>
      <w:tr w:rsidR="00B40C8B" w:rsidRPr="00AB7035">
        <w:tc>
          <w:tcPr>
            <w:tcW w:w="2774" w:type="dxa"/>
          </w:tcPr>
          <w:p w:rsidR="00B40C8B" w:rsidRPr="00AB7035" w:rsidRDefault="00B40C8B" w:rsidP="004C3395">
            <w:pPr>
              <w:jc w:val="center"/>
              <w:rPr>
                <w:rFonts w:ascii="Arial" w:hAnsi="Arial" w:cs="Arial"/>
                <w:sz w:val="20"/>
                <w:szCs w:val="20"/>
              </w:rPr>
            </w:pPr>
            <w:r>
              <w:rPr>
                <w:rFonts w:ascii="Arial" w:hAnsi="Arial" w:cs="Arial"/>
                <w:sz w:val="20"/>
                <w:szCs w:val="20"/>
              </w:rPr>
              <w:t>Gain des Matchs</w:t>
            </w:r>
          </w:p>
        </w:tc>
        <w:tc>
          <w:tcPr>
            <w:tcW w:w="2774" w:type="dxa"/>
          </w:tcPr>
          <w:p w:rsidR="00B40C8B" w:rsidRPr="00AB7035" w:rsidRDefault="002E1AF5" w:rsidP="00BD3E1C">
            <w:pPr>
              <w:jc w:val="center"/>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680768" behindDoc="0" locked="0" layoutInCell="1" allowOverlap="1">
                      <wp:simplePos x="0" y="0"/>
                      <wp:positionH relativeFrom="column">
                        <wp:posOffset>285750</wp:posOffset>
                      </wp:positionH>
                      <wp:positionV relativeFrom="paragraph">
                        <wp:posOffset>46990</wp:posOffset>
                      </wp:positionV>
                      <wp:extent cx="1085850" cy="45720"/>
                      <wp:effectExtent l="0" t="0" r="0" b="0"/>
                      <wp:wrapNone/>
                      <wp:docPr id="7" name="Flèche : double flèche horizonta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4572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89A9E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7" o:spid="_x0000_s1026" type="#_x0000_t69" style="position:absolute;margin-left:22.5pt;margin-top:3.7pt;width:85.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" adj="455" fillcolor="#4f81bd [3204]" strokecolor="#243f60 [1604]" strokeweight="2pt">
                      <v:path arrowok="t"/>
                    </v:shape>
                  </w:pict>
                </mc:Fallback>
              </mc:AlternateContent>
            </w:r>
          </w:p>
        </w:tc>
        <w:tc>
          <w:tcPr>
            <w:tcW w:w="2775" w:type="dxa"/>
          </w:tcPr>
          <w:p w:rsidR="00B40C8B" w:rsidRPr="00AB7035" w:rsidRDefault="002E1AF5" w:rsidP="00BD3E1C">
            <w:pPr>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681792" behindDoc="0" locked="0" layoutInCell="1" allowOverlap="1">
                      <wp:simplePos x="0" y="0"/>
                      <wp:positionH relativeFrom="column">
                        <wp:posOffset>271145</wp:posOffset>
                      </wp:positionH>
                      <wp:positionV relativeFrom="paragraph">
                        <wp:posOffset>27305</wp:posOffset>
                      </wp:positionV>
                      <wp:extent cx="1085850" cy="45720"/>
                      <wp:effectExtent l="19050" t="19050" r="19050" b="11430"/>
                      <wp:wrapNone/>
                      <wp:docPr id="8" name="Flèche : double flèche horizonta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4572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EFFC4E" id="Flèche : double flèche horizontale 8" o:spid="_x0000_s1026" type="#_x0000_t69" style="position:absolute;margin-left:21.35pt;margin-top:2.15pt;width:85.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" adj="455" fillcolor="#4472c4" strokecolor="#2f528f" strokeweight="1pt">
                      <v:path arrowok="t"/>
                    </v:shape>
                  </w:pict>
                </mc:Fallback>
              </mc:AlternateContent>
            </w:r>
          </w:p>
        </w:tc>
        <w:tc>
          <w:tcPr>
            <w:tcW w:w="2775" w:type="dxa"/>
          </w:tcPr>
          <w:p w:rsidR="00B40C8B" w:rsidRPr="00AB7035" w:rsidRDefault="002E1AF5" w:rsidP="00BD3E1C">
            <w:pPr>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682816" behindDoc="0" locked="0" layoutInCell="1" allowOverlap="1">
                      <wp:simplePos x="0" y="0"/>
                      <wp:positionH relativeFrom="column">
                        <wp:posOffset>271145</wp:posOffset>
                      </wp:positionH>
                      <wp:positionV relativeFrom="paragraph">
                        <wp:posOffset>27305</wp:posOffset>
                      </wp:positionV>
                      <wp:extent cx="1085850" cy="45720"/>
                      <wp:effectExtent l="0" t="0" r="0" b="0"/>
                      <wp:wrapNone/>
                      <wp:docPr id="9" name="Flèche : double flèche horizonta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4572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9C5F1" id="Flèche : double flèche horizontale 9" o:spid="_x0000_s1026" type="#_x0000_t69" style="position:absolute;margin-left:21.35pt;margin-top:2.15pt;width:85.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" adj="455" fillcolor="#4f81bd [3204]" strokecolor="#243f60 [1604]" strokeweight="2pt">
                      <v:path arrowok="t"/>
                    </v:shape>
                  </w:pict>
                </mc:Fallback>
              </mc:AlternateContent>
            </w:r>
          </w:p>
        </w:tc>
        <w:tc>
          <w:tcPr>
            <w:tcW w:w="2775" w:type="dxa"/>
          </w:tcPr>
          <w:p w:rsidR="00B40C8B" w:rsidRPr="00AB7035" w:rsidRDefault="002E1AF5" w:rsidP="00BD3E1C">
            <w:pPr>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683840" behindDoc="1" locked="0" layoutInCell="1" allowOverlap="1">
                      <wp:simplePos x="0" y="0"/>
                      <wp:positionH relativeFrom="column">
                        <wp:posOffset>286385</wp:posOffset>
                      </wp:positionH>
                      <wp:positionV relativeFrom="paragraph">
                        <wp:posOffset>46990</wp:posOffset>
                      </wp:positionV>
                      <wp:extent cx="1085850" cy="45720"/>
                      <wp:effectExtent l="0" t="0" r="0" b="0"/>
                      <wp:wrapTight wrapText="bothSides">
                        <wp:wrapPolygon edited="0">
                          <wp:start x="0" y="0"/>
                          <wp:lineTo x="0" y="18000"/>
                          <wp:lineTo x="21600" y="18000"/>
                          <wp:lineTo x="21600" y="0"/>
                          <wp:lineTo x="0" y="0"/>
                        </wp:wrapPolygon>
                      </wp:wrapTight>
                      <wp:docPr id="10" name="Flèche : double flèche horizont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4572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10E7C0" id="Flèche : double flèche horizontale 10" o:spid="_x0000_s1026" type="#_x0000_t69" style="position:absolute;margin-left:22.55pt;margin-top:3.7pt;width:85.5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" adj="455" fillcolor="#4f81bd [3204]" strokecolor="#243f60 [1604]" strokeweight="2pt">
                      <v:path arrowok="t"/>
                      <w10:wrap type="tight"/>
                    </v:shape>
                  </w:pict>
                </mc:Fallback>
              </mc:AlternateContent>
            </w:r>
          </w:p>
        </w:tc>
      </w:tr>
      <w:tr w:rsidR="00B40C8B" w:rsidRPr="00AB7035">
        <w:tc>
          <w:tcPr>
            <w:tcW w:w="2774" w:type="dxa"/>
          </w:tcPr>
          <w:p w:rsidR="00B40C8B" w:rsidRPr="0089028E" w:rsidRDefault="00B40C8B" w:rsidP="00BD3E1C">
            <w:pPr>
              <w:rPr>
                <w:rFonts w:ascii="Arial" w:hAnsi="Arial" w:cs="Arial"/>
                <w:sz w:val="18"/>
                <w:szCs w:val="18"/>
              </w:rPr>
            </w:pPr>
            <w:r w:rsidRPr="0089028E">
              <w:rPr>
                <w:rFonts w:ascii="Arial" w:hAnsi="Arial" w:cs="Arial"/>
                <w:sz w:val="18"/>
                <w:szCs w:val="18"/>
              </w:rPr>
              <w:t xml:space="preserve">Faire des </w:t>
            </w:r>
            <w:r w:rsidRPr="000B6C45">
              <w:rPr>
                <w:rFonts w:ascii="Arial" w:hAnsi="Arial" w:cs="Arial"/>
                <w:sz w:val="18"/>
                <w:szCs w:val="18"/>
                <w:highlight w:val="magenta"/>
              </w:rPr>
              <w:t>choix au regard de l’analyse du rapport de force</w:t>
            </w:r>
          </w:p>
        </w:tc>
        <w:tc>
          <w:tcPr>
            <w:tcW w:w="2774" w:type="dxa"/>
          </w:tcPr>
          <w:p w:rsidR="00B40C8B" w:rsidRDefault="00B40C8B" w:rsidP="00BD3E1C">
            <w:pPr>
              <w:rPr>
                <w:rFonts w:ascii="Arial" w:hAnsi="Arial" w:cs="Arial"/>
                <w:sz w:val="18"/>
                <w:szCs w:val="18"/>
              </w:rPr>
            </w:pPr>
            <w:r w:rsidRPr="000B6C45">
              <w:rPr>
                <w:rFonts w:ascii="Arial" w:hAnsi="Arial" w:cs="Arial"/>
                <w:sz w:val="18"/>
                <w:szCs w:val="18"/>
                <w:highlight w:val="magenta"/>
              </w:rPr>
              <w:t>Adaptations aléatoires</w:t>
            </w:r>
            <w:r w:rsidRPr="0089028E">
              <w:rPr>
                <w:rFonts w:ascii="Arial" w:hAnsi="Arial" w:cs="Arial"/>
                <w:sz w:val="18"/>
                <w:szCs w:val="18"/>
              </w:rPr>
              <w:t xml:space="preserve"> au cours du jeu. Non prise en compte des forces et/ou faiblesses en présence. </w:t>
            </w:r>
          </w:p>
          <w:p w:rsidR="00B40C8B" w:rsidRPr="0089028E" w:rsidRDefault="00B40C8B" w:rsidP="00BD3E1C">
            <w:pPr>
              <w:rPr>
                <w:rFonts w:ascii="Arial" w:hAnsi="Arial" w:cs="Arial"/>
                <w:sz w:val="18"/>
                <w:szCs w:val="18"/>
              </w:rPr>
            </w:pPr>
            <w:r w:rsidRPr="0089028E">
              <w:rPr>
                <w:rFonts w:ascii="Arial" w:hAnsi="Arial" w:cs="Arial"/>
                <w:sz w:val="18"/>
                <w:szCs w:val="18"/>
              </w:rPr>
              <w:t>Peu de projection sur la période d’opposition à venir</w:t>
            </w:r>
          </w:p>
        </w:tc>
        <w:tc>
          <w:tcPr>
            <w:tcW w:w="2775" w:type="dxa"/>
          </w:tcPr>
          <w:p w:rsidR="00B40C8B" w:rsidRDefault="00B40C8B" w:rsidP="00BD3E1C">
            <w:pPr>
              <w:rPr>
                <w:rFonts w:ascii="Arial" w:hAnsi="Arial" w:cs="Arial"/>
                <w:sz w:val="18"/>
                <w:szCs w:val="18"/>
              </w:rPr>
            </w:pPr>
            <w:r w:rsidRPr="000B6C45">
              <w:rPr>
                <w:rFonts w:ascii="Arial" w:hAnsi="Arial" w:cs="Arial"/>
                <w:sz w:val="18"/>
                <w:szCs w:val="18"/>
                <w:highlight w:val="magenta"/>
              </w:rPr>
              <w:t>Quelques</w:t>
            </w:r>
            <w:r w:rsidRPr="0089028E">
              <w:rPr>
                <w:rFonts w:ascii="Arial" w:hAnsi="Arial" w:cs="Arial"/>
                <w:sz w:val="18"/>
                <w:szCs w:val="18"/>
              </w:rPr>
              <w:t xml:space="preserve"> adaptations en cours de jeu.</w:t>
            </w:r>
          </w:p>
          <w:p w:rsidR="00B40C8B" w:rsidRPr="0089028E" w:rsidRDefault="00B40C8B" w:rsidP="00BD3E1C">
            <w:pPr>
              <w:rPr>
                <w:rFonts w:ascii="Arial" w:hAnsi="Arial" w:cs="Arial"/>
                <w:sz w:val="18"/>
                <w:szCs w:val="18"/>
              </w:rPr>
            </w:pPr>
            <w:r w:rsidRPr="0089028E">
              <w:rPr>
                <w:rFonts w:ascii="Arial" w:hAnsi="Arial" w:cs="Arial"/>
                <w:sz w:val="18"/>
                <w:szCs w:val="18"/>
              </w:rPr>
              <w:t xml:space="preserve"> Projet sommaire </w:t>
            </w:r>
            <w:r w:rsidRPr="000B6C45">
              <w:rPr>
                <w:rFonts w:ascii="Arial" w:hAnsi="Arial" w:cs="Arial"/>
                <w:sz w:val="18"/>
                <w:szCs w:val="18"/>
                <w:highlight w:val="magenta"/>
              </w:rPr>
              <w:t>prenant en compte les forces et/ou les faiblesses les plus saillantes.</w:t>
            </w:r>
            <w:r w:rsidRPr="0089028E">
              <w:rPr>
                <w:rFonts w:ascii="Arial" w:hAnsi="Arial" w:cs="Arial"/>
                <w:sz w:val="18"/>
                <w:szCs w:val="18"/>
              </w:rPr>
              <w:t xml:space="preserve"> - Projection sur la période d’opposition à venir</w:t>
            </w:r>
          </w:p>
        </w:tc>
        <w:tc>
          <w:tcPr>
            <w:tcW w:w="2775" w:type="dxa"/>
          </w:tcPr>
          <w:p w:rsidR="00B40C8B" w:rsidRPr="0089028E" w:rsidRDefault="00B40C8B" w:rsidP="00330BC9">
            <w:pPr>
              <w:rPr>
                <w:rFonts w:ascii="Arial" w:hAnsi="Arial" w:cs="Arial"/>
                <w:sz w:val="18"/>
                <w:szCs w:val="18"/>
              </w:rPr>
            </w:pPr>
            <w:r w:rsidRPr="000B6C45">
              <w:rPr>
                <w:rFonts w:ascii="Arial" w:hAnsi="Arial" w:cs="Arial"/>
                <w:sz w:val="18"/>
                <w:szCs w:val="18"/>
                <w:highlight w:val="magenta"/>
              </w:rPr>
              <w:t>Adaptations régulières en cours de jeu.</w:t>
            </w:r>
          </w:p>
          <w:p w:rsidR="00B40C8B" w:rsidRPr="0089028E" w:rsidRDefault="00B40C8B" w:rsidP="00330BC9">
            <w:pPr>
              <w:rPr>
                <w:rFonts w:ascii="Arial" w:hAnsi="Arial" w:cs="Arial"/>
                <w:sz w:val="18"/>
                <w:szCs w:val="18"/>
              </w:rPr>
            </w:pPr>
            <w:r w:rsidRPr="0089028E">
              <w:rPr>
                <w:rFonts w:ascii="Arial" w:hAnsi="Arial" w:cs="Arial"/>
                <w:sz w:val="18"/>
                <w:szCs w:val="18"/>
              </w:rPr>
              <w:t>Projet pertinent prenant en compte les principales forces et/ou les faiblesses en présence.</w:t>
            </w:r>
          </w:p>
          <w:p w:rsidR="00B40C8B" w:rsidRPr="0089028E" w:rsidRDefault="00B40C8B" w:rsidP="00330BC9">
            <w:pPr>
              <w:rPr>
                <w:rFonts w:ascii="Arial" w:hAnsi="Arial" w:cs="Arial"/>
                <w:sz w:val="18"/>
                <w:szCs w:val="18"/>
              </w:rPr>
            </w:pPr>
            <w:r w:rsidRPr="0089028E">
              <w:rPr>
                <w:rFonts w:ascii="Arial" w:hAnsi="Arial" w:cs="Arial"/>
                <w:sz w:val="18"/>
                <w:szCs w:val="18"/>
              </w:rPr>
              <w:t>Choix stratégiques efficaces pour la période d’opposition à venir</w:t>
            </w:r>
          </w:p>
        </w:tc>
        <w:tc>
          <w:tcPr>
            <w:tcW w:w="2775" w:type="dxa"/>
          </w:tcPr>
          <w:p w:rsidR="00B40C8B" w:rsidRPr="0089028E" w:rsidRDefault="00B40C8B" w:rsidP="00BD3E1C">
            <w:pPr>
              <w:rPr>
                <w:rFonts w:ascii="Arial" w:hAnsi="Arial" w:cs="Arial"/>
                <w:sz w:val="18"/>
                <w:szCs w:val="18"/>
              </w:rPr>
            </w:pPr>
            <w:r w:rsidRPr="000B6C45">
              <w:rPr>
                <w:rFonts w:ascii="Arial" w:hAnsi="Arial" w:cs="Arial"/>
                <w:sz w:val="18"/>
                <w:szCs w:val="18"/>
                <w:highlight w:val="magenta"/>
              </w:rPr>
              <w:t>Adaptations permanentes en cours de jeu.</w:t>
            </w:r>
          </w:p>
          <w:p w:rsidR="00B40C8B" w:rsidRPr="0089028E" w:rsidRDefault="00B40C8B" w:rsidP="00BD3E1C">
            <w:pPr>
              <w:rPr>
                <w:rFonts w:ascii="Arial" w:hAnsi="Arial" w:cs="Arial"/>
                <w:sz w:val="18"/>
                <w:szCs w:val="18"/>
              </w:rPr>
            </w:pPr>
            <w:r w:rsidRPr="0089028E">
              <w:rPr>
                <w:rFonts w:ascii="Arial" w:hAnsi="Arial" w:cs="Arial"/>
                <w:sz w:val="18"/>
                <w:szCs w:val="18"/>
              </w:rPr>
              <w:t>Projet pertinent prenant en compte les forces et les faiblesses en présence. Plusieurs alternatives de choix stratégiques pour la période d’opposition à venir</w:t>
            </w:r>
          </w:p>
        </w:tc>
      </w:tr>
    </w:tbl>
    <w:p w:rsidR="00B40C8B" w:rsidRPr="00AB7035" w:rsidRDefault="00B40C8B" w:rsidP="00B40C8B">
      <w:pPr>
        <w:spacing w:after="160" w:line="259" w:lineRule="auto"/>
        <w:rPr>
          <w:rFonts w:ascii="Arial" w:hAnsi="Arial" w:cs="Arial"/>
        </w:rPr>
      </w:pPr>
    </w:p>
    <w:tbl>
      <w:tblPr>
        <w:tblStyle w:val="Grilledutableau"/>
        <w:tblW w:w="0" w:type="auto"/>
        <w:tblLook w:val="04A0" w:firstRow="1" w:lastRow="0" w:firstColumn="1" w:lastColumn="0" w:noHBand="0" w:noVBand="1"/>
      </w:tblPr>
      <w:tblGrid>
        <w:gridCol w:w="2774"/>
        <w:gridCol w:w="2774"/>
        <w:gridCol w:w="2775"/>
        <w:gridCol w:w="2775"/>
        <w:gridCol w:w="2775"/>
      </w:tblGrid>
      <w:tr w:rsidR="00B40C8B" w:rsidRPr="00A10F1C">
        <w:tc>
          <w:tcPr>
            <w:tcW w:w="2774" w:type="dxa"/>
            <w:vMerge w:val="restart"/>
          </w:tcPr>
          <w:p w:rsidR="00B40C8B" w:rsidRDefault="00B40C8B" w:rsidP="001A08DB">
            <w:pPr>
              <w:spacing w:after="160" w:line="259" w:lineRule="auto"/>
              <w:jc w:val="center"/>
              <w:rPr>
                <w:rFonts w:ascii="Arial" w:hAnsi="Arial" w:cs="Arial"/>
                <w:b/>
                <w:bCs/>
                <w:sz w:val="20"/>
                <w:szCs w:val="20"/>
              </w:rPr>
            </w:pPr>
            <w:r w:rsidRPr="00AB7035">
              <w:rPr>
                <w:rFonts w:ascii="Arial" w:hAnsi="Arial" w:cs="Arial"/>
                <w:b/>
                <w:bCs/>
                <w:sz w:val="20"/>
                <w:szCs w:val="20"/>
              </w:rPr>
              <w:t>Eléments à évaluer</w:t>
            </w:r>
          </w:p>
          <w:p w:rsidR="00B40C8B" w:rsidRPr="00A10F1C" w:rsidRDefault="00B40C8B" w:rsidP="00A10F1C">
            <w:pPr>
              <w:spacing w:after="160" w:line="259" w:lineRule="auto"/>
              <w:rPr>
                <w:rFonts w:ascii="Arial" w:hAnsi="Arial" w:cs="Arial"/>
              </w:rPr>
            </w:pPr>
          </w:p>
        </w:tc>
        <w:tc>
          <w:tcPr>
            <w:tcW w:w="11099" w:type="dxa"/>
            <w:gridSpan w:val="4"/>
          </w:tcPr>
          <w:p w:rsidR="00B40C8B" w:rsidRPr="00A10F1C" w:rsidRDefault="00B40C8B" w:rsidP="00A10F1C">
            <w:pPr>
              <w:spacing w:after="160" w:line="259" w:lineRule="auto"/>
              <w:jc w:val="center"/>
              <w:rPr>
                <w:rFonts w:ascii="Arial" w:hAnsi="Arial" w:cs="Arial"/>
              </w:rPr>
            </w:pPr>
            <w:r w:rsidRPr="00A10F1C">
              <w:rPr>
                <w:rFonts w:ascii="Arial" w:hAnsi="Arial" w:cs="Arial"/>
                <w:b/>
                <w:bCs/>
              </w:rPr>
              <w:t>Repères d’évaluation</w:t>
            </w:r>
          </w:p>
        </w:tc>
      </w:tr>
      <w:tr w:rsidR="00B40C8B" w:rsidRPr="00A10F1C">
        <w:tc>
          <w:tcPr>
            <w:tcW w:w="2774" w:type="dxa"/>
            <w:vMerge/>
          </w:tcPr>
          <w:p w:rsidR="00B40C8B" w:rsidRPr="00A10F1C" w:rsidRDefault="00B40C8B" w:rsidP="00A10F1C">
            <w:pPr>
              <w:spacing w:after="160" w:line="259" w:lineRule="auto"/>
              <w:rPr>
                <w:rFonts w:ascii="Arial" w:hAnsi="Arial" w:cs="Arial"/>
                <w:b/>
                <w:bCs/>
              </w:rPr>
            </w:pPr>
          </w:p>
        </w:tc>
        <w:tc>
          <w:tcPr>
            <w:tcW w:w="2774" w:type="dxa"/>
          </w:tcPr>
          <w:p w:rsidR="00B40C8B" w:rsidRPr="00A10F1C" w:rsidRDefault="00B40C8B" w:rsidP="00A10F1C">
            <w:pPr>
              <w:spacing w:after="160" w:line="259" w:lineRule="auto"/>
              <w:rPr>
                <w:rFonts w:ascii="Arial" w:hAnsi="Arial" w:cs="Arial"/>
                <w:b/>
                <w:bCs/>
              </w:rPr>
            </w:pPr>
            <w:r w:rsidRPr="00A10F1C">
              <w:rPr>
                <w:rFonts w:ascii="Arial" w:hAnsi="Arial" w:cs="Arial"/>
                <w:b/>
                <w:bCs/>
              </w:rPr>
              <w:t>Degré 1</w:t>
            </w:r>
          </w:p>
        </w:tc>
        <w:tc>
          <w:tcPr>
            <w:tcW w:w="2775" w:type="dxa"/>
          </w:tcPr>
          <w:p w:rsidR="00B40C8B" w:rsidRPr="00A10F1C" w:rsidRDefault="00B40C8B" w:rsidP="00A10F1C">
            <w:pPr>
              <w:spacing w:after="160" w:line="259" w:lineRule="auto"/>
              <w:rPr>
                <w:rFonts w:ascii="Arial" w:hAnsi="Arial" w:cs="Arial"/>
                <w:b/>
                <w:bCs/>
              </w:rPr>
            </w:pPr>
            <w:r w:rsidRPr="00A10F1C">
              <w:rPr>
                <w:rFonts w:ascii="Arial" w:hAnsi="Arial" w:cs="Arial"/>
                <w:b/>
                <w:bCs/>
              </w:rPr>
              <w:t>Degré 2</w:t>
            </w:r>
          </w:p>
        </w:tc>
        <w:tc>
          <w:tcPr>
            <w:tcW w:w="2775" w:type="dxa"/>
          </w:tcPr>
          <w:p w:rsidR="00B40C8B" w:rsidRPr="00A10F1C" w:rsidRDefault="00B40C8B" w:rsidP="00A10F1C">
            <w:pPr>
              <w:spacing w:after="160" w:line="259" w:lineRule="auto"/>
              <w:rPr>
                <w:rFonts w:ascii="Arial" w:hAnsi="Arial" w:cs="Arial"/>
                <w:b/>
                <w:bCs/>
              </w:rPr>
            </w:pPr>
            <w:r w:rsidRPr="00A10F1C">
              <w:rPr>
                <w:rFonts w:ascii="Arial" w:hAnsi="Arial" w:cs="Arial"/>
                <w:b/>
                <w:bCs/>
              </w:rPr>
              <w:t>Degré 3</w:t>
            </w:r>
          </w:p>
        </w:tc>
        <w:tc>
          <w:tcPr>
            <w:tcW w:w="2775" w:type="dxa"/>
          </w:tcPr>
          <w:p w:rsidR="00B40C8B" w:rsidRPr="00A10F1C" w:rsidRDefault="00B40C8B" w:rsidP="00A10F1C">
            <w:pPr>
              <w:spacing w:after="160" w:line="259" w:lineRule="auto"/>
              <w:rPr>
                <w:rFonts w:ascii="Arial" w:hAnsi="Arial" w:cs="Arial"/>
                <w:b/>
                <w:bCs/>
              </w:rPr>
            </w:pPr>
            <w:r w:rsidRPr="00A10F1C">
              <w:rPr>
                <w:rFonts w:ascii="Arial" w:hAnsi="Arial" w:cs="Arial"/>
                <w:b/>
                <w:bCs/>
              </w:rPr>
              <w:t>Degré 4</w:t>
            </w:r>
          </w:p>
        </w:tc>
      </w:tr>
      <w:tr w:rsidR="00B40C8B" w:rsidRPr="00A10F1C">
        <w:tc>
          <w:tcPr>
            <w:tcW w:w="2774" w:type="dxa"/>
          </w:tcPr>
          <w:p w:rsidR="00B40C8B" w:rsidRDefault="00B40C8B" w:rsidP="001A08DB">
            <w:pPr>
              <w:spacing w:after="160" w:line="259" w:lineRule="auto"/>
              <w:jc w:val="center"/>
              <w:rPr>
                <w:rFonts w:ascii="Arial" w:hAnsi="Arial" w:cs="Arial"/>
                <w:b/>
                <w:bCs/>
              </w:rPr>
            </w:pPr>
            <w:r w:rsidRPr="00A10F1C">
              <w:rPr>
                <w:rFonts w:ascii="Arial" w:hAnsi="Arial" w:cs="Arial"/>
                <w:b/>
                <w:bCs/>
              </w:rPr>
              <w:t>AFL</w:t>
            </w:r>
            <w:r w:rsidRPr="00AB7035">
              <w:rPr>
                <w:rFonts w:ascii="Arial" w:hAnsi="Arial" w:cs="Arial"/>
                <w:b/>
                <w:bCs/>
              </w:rPr>
              <w:t>2</w:t>
            </w:r>
          </w:p>
          <w:p w:rsidR="00B40C8B" w:rsidRPr="00A10F1C" w:rsidRDefault="00B40C8B" w:rsidP="00A10F1C">
            <w:pPr>
              <w:spacing w:after="160" w:line="259" w:lineRule="auto"/>
              <w:rPr>
                <w:rFonts w:ascii="Arial" w:hAnsi="Arial" w:cs="Arial"/>
                <w:b/>
                <w:bCs/>
              </w:rPr>
            </w:pPr>
          </w:p>
          <w:p w:rsidR="00B40C8B" w:rsidRPr="00A10F1C" w:rsidRDefault="00B40C8B" w:rsidP="00A10F1C">
            <w:pPr>
              <w:spacing w:after="160" w:line="259" w:lineRule="auto"/>
              <w:rPr>
                <w:rFonts w:ascii="Arial" w:hAnsi="Arial" w:cs="Arial"/>
                <w:sz w:val="20"/>
                <w:szCs w:val="20"/>
              </w:rPr>
            </w:pPr>
            <w:r w:rsidRPr="00AB7035">
              <w:rPr>
                <w:rFonts w:ascii="Arial" w:hAnsi="Arial" w:cs="Arial"/>
                <w:sz w:val="20"/>
                <w:szCs w:val="20"/>
              </w:rPr>
              <w:t>« Se préparer et s’entraîner, individuellement ou collectivement, pour conduire et maîtriser un affrontement collectif ou interindividuel. »</w:t>
            </w:r>
          </w:p>
        </w:tc>
        <w:tc>
          <w:tcPr>
            <w:tcW w:w="2774" w:type="dxa"/>
          </w:tcPr>
          <w:p w:rsidR="00B40C8B" w:rsidRPr="00AB7035" w:rsidRDefault="00B40C8B" w:rsidP="00A10F1C">
            <w:pPr>
              <w:spacing w:after="160" w:line="259" w:lineRule="auto"/>
              <w:rPr>
                <w:rFonts w:ascii="Arial" w:hAnsi="Arial" w:cs="Arial"/>
                <w:sz w:val="20"/>
                <w:szCs w:val="20"/>
              </w:rPr>
            </w:pPr>
            <w:r w:rsidRPr="00AB7035">
              <w:rPr>
                <w:rFonts w:ascii="Arial" w:hAnsi="Arial" w:cs="Arial"/>
                <w:sz w:val="20"/>
                <w:szCs w:val="20"/>
              </w:rPr>
              <w:t>Entrainement inadapté</w:t>
            </w:r>
          </w:p>
          <w:p w:rsidR="00B40C8B" w:rsidRPr="00A10F1C" w:rsidRDefault="00B40C8B" w:rsidP="00A10F1C">
            <w:pPr>
              <w:spacing w:after="160" w:line="259" w:lineRule="auto"/>
              <w:rPr>
                <w:rFonts w:ascii="Arial" w:hAnsi="Arial" w:cs="Arial"/>
                <w:sz w:val="20"/>
                <w:szCs w:val="20"/>
              </w:rPr>
            </w:pPr>
            <w:r w:rsidRPr="00AB7035">
              <w:rPr>
                <w:rFonts w:ascii="Arial" w:hAnsi="Arial" w:cs="Arial"/>
                <w:sz w:val="20"/>
                <w:szCs w:val="20"/>
              </w:rPr>
              <w:t>Faible engagement dans les phases de répétition nécessaires à la stabilisation des apprentissages</w:t>
            </w:r>
          </w:p>
        </w:tc>
        <w:tc>
          <w:tcPr>
            <w:tcW w:w="2775" w:type="dxa"/>
          </w:tcPr>
          <w:p w:rsidR="00B40C8B" w:rsidRPr="00AB7035" w:rsidRDefault="00B40C8B" w:rsidP="00A10F1C">
            <w:pPr>
              <w:spacing w:after="160" w:line="259" w:lineRule="auto"/>
              <w:rPr>
                <w:rFonts w:ascii="Arial" w:hAnsi="Arial" w:cs="Arial"/>
                <w:sz w:val="20"/>
                <w:szCs w:val="20"/>
              </w:rPr>
            </w:pPr>
            <w:r w:rsidRPr="00AB7035">
              <w:rPr>
                <w:rFonts w:ascii="Arial" w:hAnsi="Arial" w:cs="Arial"/>
                <w:sz w:val="20"/>
                <w:szCs w:val="20"/>
              </w:rPr>
              <w:t>Entrainement partiellement adapté</w:t>
            </w:r>
          </w:p>
          <w:p w:rsidR="00B40C8B" w:rsidRPr="00AB7035" w:rsidRDefault="00B40C8B" w:rsidP="00A10F1C">
            <w:pPr>
              <w:spacing w:after="160" w:line="259" w:lineRule="auto"/>
              <w:rPr>
                <w:rFonts w:ascii="Arial" w:hAnsi="Arial" w:cs="Arial"/>
                <w:sz w:val="20"/>
                <w:szCs w:val="20"/>
              </w:rPr>
            </w:pPr>
            <w:r w:rsidRPr="00AB7035">
              <w:rPr>
                <w:rFonts w:ascii="Arial" w:hAnsi="Arial" w:cs="Arial"/>
                <w:sz w:val="20"/>
                <w:szCs w:val="20"/>
              </w:rPr>
              <w:t>Engagement régulier dans les phases de répétition nécessaires à la stabilisation des apprentissages.</w:t>
            </w:r>
          </w:p>
          <w:p w:rsidR="00B40C8B" w:rsidRPr="00A10F1C" w:rsidRDefault="00B40C8B" w:rsidP="00A10F1C">
            <w:pPr>
              <w:spacing w:after="160" w:line="259" w:lineRule="auto"/>
              <w:rPr>
                <w:rFonts w:ascii="Arial" w:hAnsi="Arial" w:cs="Arial"/>
                <w:sz w:val="20"/>
                <w:szCs w:val="20"/>
              </w:rPr>
            </w:pPr>
            <w:r w:rsidRPr="00AB7035">
              <w:rPr>
                <w:rFonts w:ascii="Arial" w:hAnsi="Arial" w:cs="Arial"/>
                <w:sz w:val="20"/>
                <w:szCs w:val="20"/>
              </w:rPr>
              <w:t>L’élève a besoin d’être guidé dans ses choix d’exercices.</w:t>
            </w:r>
          </w:p>
        </w:tc>
        <w:tc>
          <w:tcPr>
            <w:tcW w:w="2775" w:type="dxa"/>
          </w:tcPr>
          <w:p w:rsidR="00B40C8B" w:rsidRPr="00AB7035" w:rsidRDefault="00B40C8B" w:rsidP="00A10F1C">
            <w:pPr>
              <w:spacing w:after="160" w:line="259" w:lineRule="auto"/>
              <w:rPr>
                <w:rFonts w:ascii="Arial" w:hAnsi="Arial" w:cs="Arial"/>
                <w:sz w:val="20"/>
                <w:szCs w:val="20"/>
              </w:rPr>
            </w:pPr>
            <w:r w:rsidRPr="00AB7035">
              <w:rPr>
                <w:rFonts w:ascii="Arial" w:hAnsi="Arial" w:cs="Arial"/>
                <w:sz w:val="20"/>
                <w:szCs w:val="20"/>
              </w:rPr>
              <w:t>Entrainement adapté</w:t>
            </w:r>
          </w:p>
          <w:p w:rsidR="00B40C8B" w:rsidRPr="00AB7035" w:rsidRDefault="00B40C8B" w:rsidP="00A10F1C">
            <w:pPr>
              <w:spacing w:after="160" w:line="259" w:lineRule="auto"/>
              <w:rPr>
                <w:rFonts w:ascii="Arial" w:hAnsi="Arial" w:cs="Arial"/>
                <w:sz w:val="20"/>
                <w:szCs w:val="20"/>
              </w:rPr>
            </w:pPr>
            <w:r w:rsidRPr="00AB7035">
              <w:rPr>
                <w:rFonts w:ascii="Arial" w:hAnsi="Arial" w:cs="Arial"/>
                <w:sz w:val="20"/>
                <w:szCs w:val="20"/>
              </w:rPr>
              <w:t>Engagement régulier dans les différents exercices.</w:t>
            </w:r>
          </w:p>
          <w:p w:rsidR="00B40C8B" w:rsidRPr="00A10F1C" w:rsidRDefault="00B40C8B" w:rsidP="00A10F1C">
            <w:pPr>
              <w:spacing w:after="160" w:line="259" w:lineRule="auto"/>
              <w:rPr>
                <w:rFonts w:ascii="Arial" w:hAnsi="Arial" w:cs="Arial"/>
                <w:sz w:val="20"/>
                <w:szCs w:val="20"/>
              </w:rPr>
            </w:pPr>
            <w:r w:rsidRPr="00AB7035">
              <w:rPr>
                <w:rFonts w:ascii="Arial" w:hAnsi="Arial" w:cs="Arial"/>
                <w:sz w:val="20"/>
                <w:szCs w:val="20"/>
              </w:rPr>
              <w:t>L’élève identifie un point fort ou un point faible pour lui-même ou son équipe, et choisit des exercices adaptés pour les travailler.</w:t>
            </w:r>
          </w:p>
        </w:tc>
        <w:tc>
          <w:tcPr>
            <w:tcW w:w="2775" w:type="dxa"/>
          </w:tcPr>
          <w:p w:rsidR="00B40C8B" w:rsidRPr="00AB7035" w:rsidRDefault="00B40C8B" w:rsidP="00A10F1C">
            <w:pPr>
              <w:spacing w:after="160" w:line="259" w:lineRule="auto"/>
              <w:rPr>
                <w:rFonts w:ascii="Arial" w:hAnsi="Arial" w:cs="Arial"/>
              </w:rPr>
            </w:pPr>
            <w:r w:rsidRPr="00AB7035">
              <w:rPr>
                <w:rFonts w:ascii="Arial" w:hAnsi="Arial" w:cs="Arial"/>
              </w:rPr>
              <w:t>Entrainement optimisé</w:t>
            </w:r>
          </w:p>
          <w:p w:rsidR="00B40C8B" w:rsidRPr="00AB7035" w:rsidRDefault="00B40C8B" w:rsidP="00A10F1C">
            <w:pPr>
              <w:spacing w:after="160" w:line="259" w:lineRule="auto"/>
              <w:rPr>
                <w:rFonts w:ascii="Arial" w:hAnsi="Arial" w:cs="Arial"/>
              </w:rPr>
            </w:pPr>
            <w:r w:rsidRPr="00AB7035">
              <w:rPr>
                <w:rFonts w:ascii="Arial" w:hAnsi="Arial" w:cs="Arial"/>
              </w:rPr>
              <w:t>Engagement régulier dans les différents exercices.</w:t>
            </w:r>
          </w:p>
          <w:p w:rsidR="00B40C8B" w:rsidRPr="00A10F1C" w:rsidRDefault="00B40C8B" w:rsidP="00A10F1C">
            <w:pPr>
              <w:spacing w:after="160" w:line="259" w:lineRule="auto"/>
              <w:rPr>
                <w:rFonts w:ascii="Arial" w:hAnsi="Arial" w:cs="Arial"/>
              </w:rPr>
            </w:pPr>
            <w:r w:rsidRPr="00AB7035">
              <w:rPr>
                <w:rFonts w:ascii="Arial" w:hAnsi="Arial" w:cs="Arial"/>
              </w:rPr>
              <w:t>L’élève identifie plusieurs axes de progrès pour lui-même ou son équipe, et choisit et ordonne des exercices adaptés pour les travailler.</w:t>
            </w:r>
          </w:p>
        </w:tc>
      </w:tr>
      <w:tr w:rsidR="00B40C8B" w:rsidRPr="00A10F1C">
        <w:tc>
          <w:tcPr>
            <w:tcW w:w="2774" w:type="dxa"/>
          </w:tcPr>
          <w:p w:rsidR="00B40C8B" w:rsidRDefault="00B40C8B" w:rsidP="001A08DB">
            <w:pPr>
              <w:spacing w:after="160" w:line="259" w:lineRule="auto"/>
              <w:jc w:val="center"/>
              <w:rPr>
                <w:rFonts w:ascii="Arial" w:hAnsi="Arial" w:cs="Arial"/>
                <w:b/>
                <w:bCs/>
              </w:rPr>
            </w:pPr>
            <w:r w:rsidRPr="00A4621D">
              <w:rPr>
                <w:rFonts w:ascii="Arial" w:hAnsi="Arial" w:cs="Arial"/>
                <w:b/>
                <w:bCs/>
              </w:rPr>
              <w:t>AFL</w:t>
            </w:r>
            <w:r>
              <w:rPr>
                <w:rFonts w:ascii="Arial" w:hAnsi="Arial" w:cs="Arial"/>
                <w:b/>
                <w:bCs/>
              </w:rPr>
              <w:t>3</w:t>
            </w:r>
          </w:p>
          <w:p w:rsidR="00B40C8B" w:rsidRDefault="00B40C8B" w:rsidP="00A4621D">
            <w:pPr>
              <w:spacing w:after="160" w:line="259" w:lineRule="auto"/>
              <w:rPr>
                <w:rFonts w:ascii="Arial" w:hAnsi="Arial" w:cs="Arial"/>
                <w:sz w:val="20"/>
                <w:szCs w:val="20"/>
              </w:rPr>
            </w:pPr>
            <w:r>
              <w:rPr>
                <w:rFonts w:ascii="Arial" w:hAnsi="Arial" w:cs="Arial"/>
                <w:sz w:val="14"/>
                <w:szCs w:val="14"/>
              </w:rPr>
              <w:t xml:space="preserve">« </w:t>
            </w:r>
            <w:r w:rsidRPr="00A4621D">
              <w:rPr>
                <w:rFonts w:ascii="Arial" w:hAnsi="Arial" w:cs="Arial"/>
                <w:sz w:val="20"/>
                <w:szCs w:val="20"/>
              </w:rPr>
              <w:t>Choisir et assumer les rôles qui permettent un fonctionnement collectif solidaire. »</w:t>
            </w:r>
          </w:p>
          <w:p w:rsidR="00B40C8B" w:rsidRPr="00A10F1C" w:rsidRDefault="00B40C8B" w:rsidP="00A4621D">
            <w:pPr>
              <w:spacing w:after="160" w:line="259" w:lineRule="auto"/>
              <w:rPr>
                <w:rFonts w:ascii="Arial" w:hAnsi="Arial" w:cs="Arial"/>
              </w:rPr>
            </w:pPr>
            <w:r w:rsidRPr="00A4621D">
              <w:rPr>
                <w:rFonts w:ascii="Arial" w:hAnsi="Arial" w:cs="Arial"/>
                <w:sz w:val="20"/>
                <w:szCs w:val="20"/>
              </w:rPr>
              <w:t>L’élève est évalué dans au moins deux rôles qu’il a choisis (partenaire d’entraînement, arbitre, coach</w:t>
            </w:r>
            <w:r>
              <w:rPr>
                <w:rFonts w:ascii="Arial" w:hAnsi="Arial" w:cs="Arial"/>
                <w:sz w:val="20"/>
                <w:szCs w:val="20"/>
              </w:rPr>
              <w:t>, observateur</w:t>
            </w:r>
            <w:r w:rsidRPr="00A4621D">
              <w:rPr>
                <w:rFonts w:ascii="Arial" w:hAnsi="Arial" w:cs="Arial"/>
                <w:sz w:val="20"/>
                <w:szCs w:val="20"/>
              </w:rPr>
              <w:t>, organisateur, etc.).</w:t>
            </w:r>
          </w:p>
        </w:tc>
        <w:tc>
          <w:tcPr>
            <w:tcW w:w="2774" w:type="dxa"/>
          </w:tcPr>
          <w:p w:rsidR="00B40C8B" w:rsidRPr="00AB7035" w:rsidRDefault="00B40C8B" w:rsidP="00A10F1C">
            <w:pPr>
              <w:spacing w:after="160" w:line="259" w:lineRule="auto"/>
              <w:rPr>
                <w:rFonts w:ascii="Arial" w:hAnsi="Arial" w:cs="Arial"/>
                <w:sz w:val="20"/>
                <w:szCs w:val="20"/>
              </w:rPr>
            </w:pPr>
            <w:r w:rsidRPr="00AB7035">
              <w:rPr>
                <w:rFonts w:ascii="Arial" w:hAnsi="Arial" w:cs="Arial"/>
                <w:sz w:val="20"/>
                <w:szCs w:val="20"/>
              </w:rPr>
              <w:t xml:space="preserve">L’élève </w:t>
            </w:r>
            <w:r w:rsidRPr="00DB6A52">
              <w:rPr>
                <w:rFonts w:ascii="Arial" w:hAnsi="Arial" w:cs="Arial"/>
                <w:sz w:val="20"/>
                <w:szCs w:val="20"/>
                <w:highlight w:val="yellow"/>
              </w:rPr>
              <w:t>assure un des deux rôles choisis</w:t>
            </w:r>
            <w:r w:rsidRPr="00AB7035">
              <w:rPr>
                <w:rFonts w:ascii="Arial" w:hAnsi="Arial" w:cs="Arial"/>
                <w:sz w:val="20"/>
                <w:szCs w:val="20"/>
              </w:rPr>
              <w:t xml:space="preserve"> de manière inefficace et aléatoire.</w:t>
            </w:r>
          </w:p>
          <w:p w:rsidR="00B40C8B" w:rsidRPr="00A10F1C" w:rsidRDefault="00B40C8B" w:rsidP="00A10F1C">
            <w:pPr>
              <w:spacing w:after="160" w:line="259" w:lineRule="auto"/>
              <w:rPr>
                <w:rFonts w:ascii="Arial" w:hAnsi="Arial" w:cs="Arial"/>
                <w:sz w:val="20"/>
                <w:szCs w:val="20"/>
              </w:rPr>
            </w:pPr>
            <w:r w:rsidRPr="00AB7035">
              <w:rPr>
                <w:rFonts w:ascii="Arial" w:hAnsi="Arial" w:cs="Arial"/>
                <w:sz w:val="20"/>
                <w:szCs w:val="20"/>
              </w:rPr>
              <w:t xml:space="preserve">Il </w:t>
            </w:r>
            <w:r w:rsidRPr="00DB6A52">
              <w:rPr>
                <w:rFonts w:ascii="Arial" w:hAnsi="Arial" w:cs="Arial"/>
                <w:sz w:val="20"/>
                <w:szCs w:val="20"/>
                <w:highlight w:val="yellow"/>
              </w:rPr>
              <w:t>ne contribue pas au fonctionnement du collectif</w:t>
            </w:r>
          </w:p>
        </w:tc>
        <w:tc>
          <w:tcPr>
            <w:tcW w:w="2775" w:type="dxa"/>
          </w:tcPr>
          <w:p w:rsidR="00B40C8B" w:rsidRPr="00AB7035" w:rsidRDefault="00B40C8B" w:rsidP="00A10F1C">
            <w:pPr>
              <w:spacing w:after="160" w:line="259" w:lineRule="auto"/>
              <w:rPr>
                <w:rFonts w:ascii="Arial" w:hAnsi="Arial" w:cs="Arial"/>
                <w:sz w:val="20"/>
                <w:szCs w:val="20"/>
              </w:rPr>
            </w:pPr>
            <w:r w:rsidRPr="00AB7035">
              <w:rPr>
                <w:rFonts w:ascii="Arial" w:hAnsi="Arial" w:cs="Arial"/>
                <w:sz w:val="20"/>
                <w:szCs w:val="20"/>
              </w:rPr>
              <w:t xml:space="preserve">L’élève </w:t>
            </w:r>
            <w:r w:rsidRPr="00DB6A52">
              <w:rPr>
                <w:rFonts w:ascii="Arial" w:hAnsi="Arial" w:cs="Arial"/>
                <w:sz w:val="20"/>
                <w:szCs w:val="20"/>
                <w:highlight w:val="yellow"/>
              </w:rPr>
              <w:t>assure correctement au moins un des deux rôles</w:t>
            </w:r>
            <w:r w:rsidRPr="00AB7035">
              <w:rPr>
                <w:rFonts w:ascii="Arial" w:hAnsi="Arial" w:cs="Arial"/>
                <w:sz w:val="20"/>
                <w:szCs w:val="20"/>
              </w:rPr>
              <w:t xml:space="preserve"> qu’il a choisis, mais avec hésitation et quelques erreurs.</w:t>
            </w:r>
          </w:p>
          <w:p w:rsidR="00B40C8B" w:rsidRPr="00A10F1C" w:rsidRDefault="00B40C8B" w:rsidP="00AB7035">
            <w:pPr>
              <w:spacing w:after="160" w:line="259" w:lineRule="auto"/>
              <w:rPr>
                <w:rFonts w:ascii="Arial" w:hAnsi="Arial" w:cs="Arial"/>
                <w:sz w:val="20"/>
                <w:szCs w:val="20"/>
              </w:rPr>
            </w:pPr>
            <w:r w:rsidRPr="00AB7035">
              <w:rPr>
                <w:rFonts w:ascii="Arial" w:hAnsi="Arial" w:cs="Arial"/>
                <w:sz w:val="20"/>
                <w:szCs w:val="20"/>
              </w:rPr>
              <w:t xml:space="preserve">Il </w:t>
            </w:r>
            <w:r w:rsidRPr="00DB6A52">
              <w:rPr>
                <w:rFonts w:ascii="Arial" w:hAnsi="Arial" w:cs="Arial"/>
                <w:sz w:val="20"/>
                <w:szCs w:val="20"/>
                <w:highlight w:val="yellow"/>
              </w:rPr>
              <w:t>participe au fonctionnement du collectif</w:t>
            </w:r>
          </w:p>
        </w:tc>
        <w:tc>
          <w:tcPr>
            <w:tcW w:w="2775" w:type="dxa"/>
          </w:tcPr>
          <w:p w:rsidR="00B40C8B" w:rsidRPr="00AB7035" w:rsidRDefault="00B40C8B" w:rsidP="00A10F1C">
            <w:pPr>
              <w:spacing w:after="160" w:line="259" w:lineRule="auto"/>
              <w:rPr>
                <w:rFonts w:ascii="Arial" w:hAnsi="Arial" w:cs="Arial"/>
                <w:sz w:val="20"/>
                <w:szCs w:val="20"/>
              </w:rPr>
            </w:pPr>
            <w:r>
              <w:rPr>
                <w:rFonts w:ascii="Arial" w:hAnsi="Arial" w:cs="Arial"/>
                <w:sz w:val="20"/>
                <w:szCs w:val="20"/>
              </w:rPr>
              <w:t>L’</w:t>
            </w:r>
            <w:r w:rsidRPr="00AB7035">
              <w:rPr>
                <w:rFonts w:ascii="Arial" w:hAnsi="Arial" w:cs="Arial"/>
                <w:sz w:val="20"/>
                <w:szCs w:val="20"/>
              </w:rPr>
              <w:t xml:space="preserve">élève </w:t>
            </w:r>
            <w:r w:rsidRPr="00DB6A52">
              <w:rPr>
                <w:rFonts w:ascii="Arial" w:hAnsi="Arial" w:cs="Arial"/>
                <w:sz w:val="20"/>
                <w:szCs w:val="20"/>
                <w:highlight w:val="yellow"/>
              </w:rPr>
              <w:t>assure les deux rôles choisis avec sérieu</w:t>
            </w:r>
            <w:r w:rsidRPr="00AB7035">
              <w:rPr>
                <w:rFonts w:ascii="Arial" w:hAnsi="Arial" w:cs="Arial"/>
                <w:sz w:val="20"/>
                <w:szCs w:val="20"/>
              </w:rPr>
              <w:t>x et efficacité.</w:t>
            </w:r>
          </w:p>
          <w:p w:rsidR="00B40C8B" w:rsidRPr="00A10F1C" w:rsidRDefault="00B40C8B" w:rsidP="00A10F1C">
            <w:pPr>
              <w:spacing w:after="160" w:line="259" w:lineRule="auto"/>
              <w:rPr>
                <w:rFonts w:ascii="Arial" w:hAnsi="Arial" w:cs="Arial"/>
              </w:rPr>
            </w:pPr>
            <w:r w:rsidRPr="00AB7035">
              <w:rPr>
                <w:rFonts w:ascii="Arial" w:hAnsi="Arial" w:cs="Arial"/>
                <w:sz w:val="20"/>
                <w:szCs w:val="20"/>
              </w:rPr>
              <w:t xml:space="preserve">Il </w:t>
            </w:r>
            <w:r w:rsidRPr="00DB6A52">
              <w:rPr>
                <w:rFonts w:ascii="Arial" w:hAnsi="Arial" w:cs="Arial"/>
                <w:sz w:val="20"/>
                <w:szCs w:val="20"/>
                <w:highlight w:val="yellow"/>
              </w:rPr>
              <w:t>favorise le fonctionnement collectif dans le respect des règles et de tous les acteurs</w:t>
            </w:r>
          </w:p>
        </w:tc>
        <w:tc>
          <w:tcPr>
            <w:tcW w:w="2775" w:type="dxa"/>
          </w:tcPr>
          <w:p w:rsidR="00B40C8B" w:rsidRDefault="00B40C8B" w:rsidP="00A10F1C">
            <w:pPr>
              <w:spacing w:after="160" w:line="259" w:lineRule="auto"/>
              <w:rPr>
                <w:rFonts w:ascii="Arial" w:hAnsi="Arial" w:cs="Arial"/>
              </w:rPr>
            </w:pPr>
            <w:r w:rsidRPr="00C352CF">
              <w:rPr>
                <w:rFonts w:ascii="Arial" w:hAnsi="Arial" w:cs="Arial"/>
              </w:rPr>
              <w:t xml:space="preserve">L’élève assume avec efficacité plus de deux rôles. </w:t>
            </w:r>
            <w:r w:rsidRPr="00DB6A52">
              <w:rPr>
                <w:rFonts w:ascii="Arial" w:hAnsi="Arial" w:cs="Arial"/>
                <w:highlight w:val="yellow"/>
              </w:rPr>
              <w:t>Il excelle dans les deux rôles qu’il a choisis</w:t>
            </w:r>
            <w:r w:rsidRPr="00C352CF">
              <w:rPr>
                <w:rFonts w:ascii="Arial" w:hAnsi="Arial" w:cs="Arial"/>
              </w:rPr>
              <w:t>.</w:t>
            </w:r>
          </w:p>
          <w:p w:rsidR="00B40C8B" w:rsidRPr="00A10F1C" w:rsidRDefault="00B40C8B" w:rsidP="00A10F1C">
            <w:pPr>
              <w:spacing w:after="160" w:line="259" w:lineRule="auto"/>
              <w:rPr>
                <w:rFonts w:ascii="Arial" w:hAnsi="Arial" w:cs="Arial"/>
              </w:rPr>
            </w:pPr>
            <w:r w:rsidRPr="00C352CF">
              <w:rPr>
                <w:rFonts w:ascii="Arial" w:hAnsi="Arial" w:cs="Arial"/>
              </w:rPr>
              <w:t xml:space="preserve">Il est un </w:t>
            </w:r>
            <w:r w:rsidRPr="00DB6A52">
              <w:rPr>
                <w:rFonts w:ascii="Arial" w:hAnsi="Arial" w:cs="Arial"/>
                <w:highlight w:val="yellow"/>
              </w:rPr>
              <w:t>acteur essentiel du fonctionnement collectif</w:t>
            </w:r>
          </w:p>
        </w:tc>
      </w:tr>
    </w:tbl>
    <w:p w:rsidR="00B40C8B" w:rsidRDefault="00B40C8B" w:rsidP="00B40C8B">
      <w:pPr>
        <w:spacing w:after="160" w:line="259" w:lineRule="auto"/>
      </w:pPr>
    </w:p>
    <w:p w:rsidR="007C2B25" w:rsidRPr="000E5CB1" w:rsidRDefault="007C2B25" w:rsidP="006822CB">
      <w:pPr>
        <w:rPr>
          <w:rFonts w:ascii="Arial" w:hAnsi="Arial" w:cs="Arial"/>
        </w:rPr>
      </w:pPr>
    </w:p>
    <w:sectPr w:rsidR="007C2B25" w:rsidRPr="000E5CB1" w:rsidSect="004D5194">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6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B8" w:rsidRDefault="00A81CB8">
      <w:pPr>
        <w:spacing w:after="0" w:line="240" w:lineRule="auto"/>
      </w:pPr>
      <w:r>
        <w:separator/>
      </w:r>
    </w:p>
  </w:endnote>
  <w:endnote w:type="continuationSeparator" w:id="0">
    <w:p w:rsidR="00A81CB8" w:rsidRDefault="00A8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74" w:rsidRDefault="00C716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rameclaire-Accent1"/>
      <w:tblW w:w="5000" w:type="pct"/>
      <w:tblBorders>
        <w:top w:val="single" w:sz="8" w:space="0" w:color="8DB3E2" w:themeColor="text2" w:themeTint="66"/>
        <w:left w:val="single" w:sz="8" w:space="0" w:color="8DB3E2" w:themeColor="text2" w:themeTint="66"/>
        <w:bottom w:val="thickThinLargeGap" w:sz="12" w:space="0" w:color="8DB3E2" w:themeColor="text2" w:themeTint="66"/>
        <w:right w:val="single" w:sz="8" w:space="0" w:color="8DB3E2" w:themeColor="text2" w:themeTint="66"/>
      </w:tblBorders>
      <w:shd w:val="clear" w:color="auto" w:fill="8DB3E2" w:themeFill="text2" w:themeFillTint="66"/>
      <w:tblCellMar>
        <w:left w:w="115" w:type="dxa"/>
        <w:right w:w="115" w:type="dxa"/>
      </w:tblCellMar>
      <w:tblLook w:val="0600" w:firstRow="0" w:lastRow="0" w:firstColumn="0" w:lastColumn="0" w:noHBand="1" w:noVBand="1"/>
    </w:tblPr>
    <w:tblGrid>
      <w:gridCol w:w="13984"/>
    </w:tblGrid>
    <w:tr w:rsidR="00707613" w:rsidRPr="00F97661">
      <w:trPr>
        <w:trHeight w:val="97"/>
      </w:trPr>
      <w:tc>
        <w:tcPr>
          <w:tcW w:w="5000" w:type="pct"/>
          <w:shd w:val="clear" w:color="auto" w:fill="8DB3E2" w:themeFill="text2" w:themeFillTint="66"/>
        </w:tcPr>
        <w:p w:rsidR="00707613" w:rsidRPr="002D7C9C" w:rsidRDefault="00707613" w:rsidP="00707613">
          <w:pPr>
            <w:tabs>
              <w:tab w:val="left" w:pos="2384"/>
              <w:tab w:val="right" w:pos="14004"/>
            </w:tabs>
            <w:rPr>
              <w:lang w:val="en-US"/>
            </w:rPr>
          </w:pPr>
          <w:r>
            <w:rPr>
              <w:rFonts w:ascii="Calibri" w:hAnsi="Calibri"/>
              <w:b/>
              <w:color w:val="FFFFFF" w:themeColor="background1"/>
              <w:sz w:val="24"/>
              <w:szCs w:val="24"/>
            </w:rPr>
            <w:tab/>
          </w:r>
          <w:r w:rsidR="00C71674">
            <w:rPr>
              <w:rFonts w:ascii="Calibri" w:hAnsi="Calibri"/>
              <w:b/>
              <w:color w:val="FFFFFF" w:themeColor="background1"/>
              <w:sz w:val="24"/>
              <w:szCs w:val="24"/>
              <w:lang w:val="en-US"/>
            </w:rPr>
            <w:t xml:space="preserve">Chantal </w:t>
          </w:r>
          <w:proofErr w:type="spellStart"/>
          <w:r w:rsidR="00C71674">
            <w:rPr>
              <w:rFonts w:ascii="Calibri" w:hAnsi="Calibri"/>
              <w:b/>
              <w:color w:val="FFFFFF" w:themeColor="background1"/>
              <w:sz w:val="24"/>
              <w:szCs w:val="24"/>
              <w:lang w:val="en-US"/>
            </w:rPr>
            <w:t>H</w:t>
          </w:r>
          <w:r w:rsidRPr="002D7C9C">
            <w:rPr>
              <w:rFonts w:ascii="Calibri" w:hAnsi="Calibri"/>
              <w:b/>
              <w:color w:val="FFFFFF" w:themeColor="background1"/>
              <w:sz w:val="24"/>
              <w:szCs w:val="24"/>
              <w:lang w:val="en-US"/>
            </w:rPr>
            <w:t>ugedet</w:t>
          </w:r>
          <w:proofErr w:type="spellEnd"/>
          <w:r w:rsidR="00C71674">
            <w:rPr>
              <w:rFonts w:ascii="Calibri" w:hAnsi="Calibri"/>
              <w:b/>
              <w:color w:val="FFFFFF" w:themeColor="background1"/>
              <w:sz w:val="24"/>
              <w:szCs w:val="24"/>
              <w:lang w:val="en-US"/>
            </w:rPr>
            <w:t xml:space="preserve">,  </w:t>
          </w:r>
          <w:proofErr w:type="spellStart"/>
          <w:r w:rsidR="00C71674">
            <w:rPr>
              <w:rFonts w:ascii="Calibri" w:hAnsi="Calibri"/>
              <w:b/>
              <w:color w:val="FFFFFF" w:themeColor="background1"/>
              <w:sz w:val="24"/>
              <w:szCs w:val="24"/>
              <w:lang w:val="en-US"/>
            </w:rPr>
            <w:t>Agnès</w:t>
          </w:r>
          <w:proofErr w:type="spellEnd"/>
          <w:r w:rsidR="00C71674">
            <w:rPr>
              <w:rFonts w:ascii="Calibri" w:hAnsi="Calibri"/>
              <w:b/>
              <w:color w:val="FFFFFF" w:themeColor="background1"/>
              <w:sz w:val="24"/>
              <w:szCs w:val="24"/>
              <w:lang w:val="en-US"/>
            </w:rPr>
            <w:t xml:space="preserve"> </w:t>
          </w:r>
          <w:proofErr w:type="spellStart"/>
          <w:r w:rsidR="00C71674">
            <w:rPr>
              <w:rFonts w:ascii="Calibri" w:hAnsi="Calibri"/>
              <w:b/>
              <w:color w:val="FFFFFF" w:themeColor="background1"/>
              <w:sz w:val="24"/>
              <w:szCs w:val="24"/>
              <w:lang w:val="en-US"/>
            </w:rPr>
            <w:t>Rongeot</w:t>
          </w:r>
          <w:proofErr w:type="spellEnd"/>
          <w:r w:rsidR="00C71674">
            <w:rPr>
              <w:rFonts w:ascii="Calibri" w:hAnsi="Calibri"/>
              <w:b/>
              <w:color w:val="FFFFFF" w:themeColor="background1"/>
              <w:sz w:val="24"/>
              <w:szCs w:val="24"/>
              <w:lang w:val="en-US"/>
            </w:rPr>
            <w:t xml:space="preserve">, </w:t>
          </w:r>
          <w:proofErr w:type="spellStart"/>
          <w:r w:rsidR="00C71674">
            <w:rPr>
              <w:rFonts w:ascii="Calibri" w:hAnsi="Calibri"/>
              <w:b/>
              <w:color w:val="FFFFFF" w:themeColor="background1"/>
              <w:sz w:val="24"/>
              <w:szCs w:val="24"/>
              <w:lang w:val="en-US"/>
            </w:rPr>
            <w:t>Lycée</w:t>
          </w:r>
          <w:proofErr w:type="spellEnd"/>
          <w:r w:rsidR="00C71674">
            <w:rPr>
              <w:rFonts w:ascii="Calibri" w:hAnsi="Calibri"/>
              <w:b/>
              <w:color w:val="FFFFFF" w:themeColor="background1"/>
              <w:sz w:val="24"/>
              <w:szCs w:val="24"/>
              <w:lang w:val="en-US"/>
            </w:rPr>
            <w:t xml:space="preserve"> BELIN</w:t>
          </w:r>
          <w:r w:rsidRPr="002D7C9C">
            <w:rPr>
              <w:rFonts w:ascii="Calibri" w:hAnsi="Calibri"/>
              <w:b/>
              <w:color w:val="FFFFFF" w:themeColor="background1"/>
              <w:sz w:val="24"/>
              <w:szCs w:val="24"/>
              <w:lang w:val="en-US"/>
            </w:rPr>
            <w:tab/>
          </w:r>
          <w:r w:rsidR="00521A66">
            <w:rPr>
              <w:color w:val="auto"/>
            </w:rPr>
            <w:fldChar w:fldCharType="begin"/>
          </w:r>
          <w:r w:rsidR="00521A66" w:rsidRPr="002D7C9C">
            <w:rPr>
              <w:lang w:val="en-US"/>
            </w:rPr>
            <w:instrText>PAGE   \* MERGEFORMAT</w:instrText>
          </w:r>
          <w:r w:rsidR="00521A66">
            <w:rPr>
              <w:color w:val="auto"/>
            </w:rPr>
            <w:fldChar w:fldCharType="separate"/>
          </w:r>
          <w:r w:rsidR="00C71674" w:rsidRPr="00C71674">
            <w:rPr>
              <w:rFonts w:ascii="Calibri" w:hAnsi="Calibri"/>
              <w:b/>
              <w:noProof/>
              <w:color w:val="FFFFFF" w:themeColor="background1"/>
              <w:sz w:val="24"/>
              <w:szCs w:val="24"/>
              <w:lang w:val="en-US"/>
            </w:rPr>
            <w:t>1</w:t>
          </w:r>
          <w:r w:rsidR="00521A66">
            <w:rPr>
              <w:rFonts w:ascii="Calibri" w:hAnsi="Calibri"/>
              <w:b/>
              <w:noProof/>
              <w:color w:val="FFFFFF" w:themeColor="background1"/>
              <w:sz w:val="24"/>
              <w:szCs w:val="24"/>
            </w:rPr>
            <w:fldChar w:fldCharType="end"/>
          </w:r>
        </w:p>
      </w:tc>
    </w:tr>
  </w:tbl>
  <w:p w:rsidR="00707613" w:rsidRPr="002D7C9C" w:rsidRDefault="00707613">
    <w:pPr>
      <w:pStyle w:val="Pieddepage"/>
      <w:rPr>
        <w:lang w:val="en-US"/>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74" w:rsidRDefault="00C716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B8" w:rsidRDefault="00A81CB8">
      <w:pPr>
        <w:spacing w:after="0" w:line="240" w:lineRule="auto"/>
      </w:pPr>
      <w:r>
        <w:separator/>
      </w:r>
    </w:p>
  </w:footnote>
  <w:footnote w:type="continuationSeparator" w:id="0">
    <w:p w:rsidR="00A81CB8" w:rsidRDefault="00A81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74" w:rsidRDefault="00C716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74" w:rsidRDefault="00C7167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74" w:rsidRDefault="00C716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11A4E"/>
    <w:multiLevelType w:val="hybridMultilevel"/>
    <w:tmpl w:val="E234A386"/>
    <w:lvl w:ilvl="0" w:tplc="EB3C04A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9D3F70"/>
    <w:multiLevelType w:val="hybridMultilevel"/>
    <w:tmpl w:val="EAB4B65E"/>
    <w:lvl w:ilvl="0" w:tplc="B70240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DF"/>
    <w:rsid w:val="0002724B"/>
    <w:rsid w:val="0003513C"/>
    <w:rsid w:val="0005148D"/>
    <w:rsid w:val="0007305D"/>
    <w:rsid w:val="000949CD"/>
    <w:rsid w:val="000C6AEB"/>
    <w:rsid w:val="000D5FAB"/>
    <w:rsid w:val="000E5CB1"/>
    <w:rsid w:val="000F1A26"/>
    <w:rsid w:val="00141635"/>
    <w:rsid w:val="001544C5"/>
    <w:rsid w:val="00161BDD"/>
    <w:rsid w:val="00176610"/>
    <w:rsid w:val="001B50C8"/>
    <w:rsid w:val="001C306E"/>
    <w:rsid w:val="001D41A4"/>
    <w:rsid w:val="001D6E82"/>
    <w:rsid w:val="001E710A"/>
    <w:rsid w:val="002301A9"/>
    <w:rsid w:val="002A31EA"/>
    <w:rsid w:val="002B55D9"/>
    <w:rsid w:val="002D7C9C"/>
    <w:rsid w:val="002E1AF5"/>
    <w:rsid w:val="003A1E7E"/>
    <w:rsid w:val="003A77BA"/>
    <w:rsid w:val="003D18E1"/>
    <w:rsid w:val="003E18A1"/>
    <w:rsid w:val="00425FDB"/>
    <w:rsid w:val="00451786"/>
    <w:rsid w:val="0047009A"/>
    <w:rsid w:val="004824FD"/>
    <w:rsid w:val="00491AB9"/>
    <w:rsid w:val="004D5194"/>
    <w:rsid w:val="004D757E"/>
    <w:rsid w:val="00521A66"/>
    <w:rsid w:val="00556B95"/>
    <w:rsid w:val="005826F7"/>
    <w:rsid w:val="00597539"/>
    <w:rsid w:val="005B4D3F"/>
    <w:rsid w:val="005E7A9F"/>
    <w:rsid w:val="00605A59"/>
    <w:rsid w:val="00667359"/>
    <w:rsid w:val="006822CB"/>
    <w:rsid w:val="006C5ABB"/>
    <w:rsid w:val="00705274"/>
    <w:rsid w:val="00705764"/>
    <w:rsid w:val="00707613"/>
    <w:rsid w:val="00733148"/>
    <w:rsid w:val="00765EC5"/>
    <w:rsid w:val="007B76C6"/>
    <w:rsid w:val="007C2B25"/>
    <w:rsid w:val="007E3F65"/>
    <w:rsid w:val="00801C9F"/>
    <w:rsid w:val="00803247"/>
    <w:rsid w:val="008A61E1"/>
    <w:rsid w:val="008E4AAA"/>
    <w:rsid w:val="00906052"/>
    <w:rsid w:val="0097443E"/>
    <w:rsid w:val="00994864"/>
    <w:rsid w:val="009E7E7F"/>
    <w:rsid w:val="00A00949"/>
    <w:rsid w:val="00A04853"/>
    <w:rsid w:val="00A26886"/>
    <w:rsid w:val="00A3449A"/>
    <w:rsid w:val="00A81029"/>
    <w:rsid w:val="00A81CB8"/>
    <w:rsid w:val="00A834FE"/>
    <w:rsid w:val="00A8479F"/>
    <w:rsid w:val="00A85D72"/>
    <w:rsid w:val="00A96EC0"/>
    <w:rsid w:val="00AD3D18"/>
    <w:rsid w:val="00AD450D"/>
    <w:rsid w:val="00AE1289"/>
    <w:rsid w:val="00B0733E"/>
    <w:rsid w:val="00B35AB5"/>
    <w:rsid w:val="00B40C8B"/>
    <w:rsid w:val="00B4430B"/>
    <w:rsid w:val="00B45E36"/>
    <w:rsid w:val="00B60B9F"/>
    <w:rsid w:val="00B67A66"/>
    <w:rsid w:val="00B73A0C"/>
    <w:rsid w:val="00BA06C7"/>
    <w:rsid w:val="00BA36BC"/>
    <w:rsid w:val="00BA47FF"/>
    <w:rsid w:val="00BF4B64"/>
    <w:rsid w:val="00C40754"/>
    <w:rsid w:val="00C71674"/>
    <w:rsid w:val="00CB09FF"/>
    <w:rsid w:val="00CB4BA5"/>
    <w:rsid w:val="00CC121D"/>
    <w:rsid w:val="00CE16C3"/>
    <w:rsid w:val="00D01A3F"/>
    <w:rsid w:val="00D515EE"/>
    <w:rsid w:val="00D5661A"/>
    <w:rsid w:val="00D75CC0"/>
    <w:rsid w:val="00D927AB"/>
    <w:rsid w:val="00D962F3"/>
    <w:rsid w:val="00DC699B"/>
    <w:rsid w:val="00E06325"/>
    <w:rsid w:val="00E31196"/>
    <w:rsid w:val="00E515F6"/>
    <w:rsid w:val="00E62F45"/>
    <w:rsid w:val="00E95375"/>
    <w:rsid w:val="00EA1784"/>
    <w:rsid w:val="00EA3DD8"/>
    <w:rsid w:val="00EA68DF"/>
    <w:rsid w:val="00EC1E7C"/>
    <w:rsid w:val="00EF578D"/>
    <w:rsid w:val="00F16484"/>
    <w:rsid w:val="00F22A50"/>
    <w:rsid w:val="00F24B49"/>
    <w:rsid w:val="00F37E70"/>
    <w:rsid w:val="00F50E18"/>
    <w:rsid w:val="00F97661"/>
    <w:rsid w:val="00FA167D"/>
    <w:rsid w:val="00FA76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CC7E"/>
  <w15:docId w15:val="{9A5AADFB-5E5A-4AD5-AA4B-684B5839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A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4853"/>
    <w:pPr>
      <w:ind w:left="720"/>
      <w:contextualSpacing/>
    </w:pPr>
  </w:style>
  <w:style w:type="paragraph" w:styleId="Textedebulles">
    <w:name w:val="Balloon Text"/>
    <w:basedOn w:val="Normal"/>
    <w:link w:val="TextedebullesCar"/>
    <w:uiPriority w:val="99"/>
    <w:semiHidden/>
    <w:unhideWhenUsed/>
    <w:rsid w:val="00D515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15EE"/>
    <w:rPr>
      <w:rFonts w:ascii="Segoe UI" w:hAnsi="Segoe UI" w:cs="Segoe UI"/>
      <w:sz w:val="18"/>
      <w:szCs w:val="18"/>
    </w:rPr>
  </w:style>
  <w:style w:type="paragraph" w:styleId="En-tte">
    <w:name w:val="header"/>
    <w:basedOn w:val="Normal"/>
    <w:link w:val="En-tteCar"/>
    <w:uiPriority w:val="99"/>
    <w:unhideWhenUsed/>
    <w:rsid w:val="00707613"/>
    <w:pPr>
      <w:tabs>
        <w:tab w:val="center" w:pos="4536"/>
        <w:tab w:val="right" w:pos="9072"/>
      </w:tabs>
      <w:spacing w:after="0" w:line="240" w:lineRule="auto"/>
    </w:pPr>
  </w:style>
  <w:style w:type="character" w:customStyle="1" w:styleId="En-tteCar">
    <w:name w:val="En-tête Car"/>
    <w:basedOn w:val="Policepardfaut"/>
    <w:link w:val="En-tte"/>
    <w:uiPriority w:val="99"/>
    <w:rsid w:val="00707613"/>
  </w:style>
  <w:style w:type="paragraph" w:styleId="Pieddepage">
    <w:name w:val="footer"/>
    <w:basedOn w:val="Normal"/>
    <w:link w:val="PieddepageCar"/>
    <w:uiPriority w:val="99"/>
    <w:unhideWhenUsed/>
    <w:rsid w:val="007076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7613"/>
  </w:style>
  <w:style w:type="table" w:styleId="Trameclaire-Accent1">
    <w:name w:val="Light Shading Accent 1"/>
    <w:basedOn w:val="TableauNormal"/>
    <w:uiPriority w:val="60"/>
    <w:rsid w:val="00707613"/>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2238</Words>
  <Characters>12312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forcri</dc:creator>
  <cp:lastModifiedBy>cheval</cp:lastModifiedBy>
  <cp:revision>5</cp:revision>
  <cp:lastPrinted>2019-11-04T12:55:00Z</cp:lastPrinted>
  <dcterms:created xsi:type="dcterms:W3CDTF">2019-11-04T13:29:00Z</dcterms:created>
  <dcterms:modified xsi:type="dcterms:W3CDTF">2019-12-12T14:54:00Z</dcterms:modified>
</cp:coreProperties>
</file>