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7F" w:rsidRPr="000273B1" w:rsidRDefault="000273B1" w:rsidP="001B2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right="-142"/>
        <w:rPr>
          <w:rFonts w:asciiTheme="majorHAnsi" w:hAnsiTheme="majorHAnsi"/>
          <w:b/>
        </w:rPr>
      </w:pPr>
      <w:r w:rsidRPr="000273B1">
        <w:rPr>
          <w:rFonts w:asciiTheme="majorHAnsi" w:hAnsiTheme="majorHAnsi"/>
          <w:b/>
        </w:rPr>
        <w:t xml:space="preserve">VOIE PROFESSIONNELLE </w:t>
      </w:r>
      <w:r w:rsidR="009B6156" w:rsidRPr="000273B1">
        <w:rPr>
          <w:rFonts w:asciiTheme="majorHAnsi" w:hAnsiTheme="majorHAnsi"/>
          <w:b/>
        </w:rPr>
        <w:t xml:space="preserve">GUIDE METHODOLOGIQUE POUR </w:t>
      </w:r>
      <w:r w:rsidR="001B212C">
        <w:rPr>
          <w:rFonts w:asciiTheme="majorHAnsi" w:hAnsiTheme="majorHAnsi"/>
          <w:b/>
        </w:rPr>
        <w:t xml:space="preserve">LA </w:t>
      </w:r>
      <w:r w:rsidR="009B6156" w:rsidRPr="000273B1">
        <w:rPr>
          <w:rFonts w:asciiTheme="majorHAnsi" w:hAnsiTheme="majorHAnsi"/>
          <w:b/>
        </w:rPr>
        <w:t xml:space="preserve">CONCEPTION PROJET PEDAGOGIQUE EPS </w:t>
      </w:r>
    </w:p>
    <w:p w:rsidR="009B6156" w:rsidRPr="00187E29" w:rsidRDefault="009B6156" w:rsidP="00187E29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87E29">
        <w:rPr>
          <w:rFonts w:asciiTheme="majorHAnsi" w:hAnsiTheme="majorHAnsi"/>
          <w:b/>
          <w:sz w:val="24"/>
          <w:szCs w:val="24"/>
        </w:rPr>
        <w:t xml:space="preserve">Définir, revisiter les objectifs éducatifs prioritaires pour la discipline dans </w:t>
      </w:r>
      <w:bookmarkStart w:id="0" w:name="_GoBack"/>
      <w:bookmarkEnd w:id="0"/>
      <w:r w:rsidRPr="00187E29">
        <w:rPr>
          <w:rFonts w:asciiTheme="majorHAnsi" w:hAnsiTheme="majorHAnsi"/>
          <w:b/>
          <w:sz w:val="24"/>
          <w:szCs w:val="24"/>
        </w:rPr>
        <w:t>l’établissement</w:t>
      </w:r>
    </w:p>
    <w:p w:rsidR="009B6156" w:rsidRPr="00187E29" w:rsidRDefault="009B6156" w:rsidP="009B6156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87E29">
        <w:rPr>
          <w:rFonts w:asciiTheme="majorHAnsi" w:hAnsiTheme="majorHAnsi"/>
          <w:sz w:val="24"/>
          <w:szCs w:val="24"/>
        </w:rPr>
        <w:t>Au regard de la finalité et des 5 objectifs précisés dans les nouveaux textes programme.</w:t>
      </w:r>
    </w:p>
    <w:p w:rsidR="009B6156" w:rsidRPr="00187E29" w:rsidRDefault="009B6156" w:rsidP="009B6156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87E29">
        <w:rPr>
          <w:rFonts w:asciiTheme="majorHAnsi" w:hAnsiTheme="majorHAnsi"/>
          <w:sz w:val="24"/>
          <w:szCs w:val="24"/>
        </w:rPr>
        <w:t>Au regard des caractéristiques des élèves de l’établissement (ressources et besoins)</w:t>
      </w:r>
    </w:p>
    <w:p w:rsidR="0064547F" w:rsidRPr="00187E29" w:rsidRDefault="009B6156" w:rsidP="00187E29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87E29">
        <w:rPr>
          <w:rFonts w:asciiTheme="majorHAnsi" w:hAnsiTheme="majorHAnsi"/>
          <w:sz w:val="24"/>
          <w:szCs w:val="24"/>
        </w:rPr>
        <w:t>Au regard des projets existants (projet établissement, ancien projet EPS, contrat d’objectifs).</w:t>
      </w:r>
    </w:p>
    <w:p w:rsidR="00187E29" w:rsidRPr="00187E29" w:rsidRDefault="00187E29" w:rsidP="00187E29">
      <w:pPr>
        <w:pStyle w:val="Paragraphedeliste"/>
        <w:rPr>
          <w:rFonts w:asciiTheme="majorHAnsi" w:hAnsiTheme="majorHAnsi"/>
          <w:sz w:val="24"/>
          <w:szCs w:val="24"/>
        </w:rPr>
      </w:pPr>
    </w:p>
    <w:p w:rsidR="009B6156" w:rsidRPr="00187E29" w:rsidRDefault="009B6156" w:rsidP="00187E29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87E29">
        <w:rPr>
          <w:rFonts w:asciiTheme="majorHAnsi" w:hAnsiTheme="majorHAnsi"/>
          <w:b/>
          <w:sz w:val="24"/>
          <w:szCs w:val="24"/>
        </w:rPr>
        <w:t xml:space="preserve">Définir l’organisation générale retenue (choix pédagogiques). </w:t>
      </w:r>
    </w:p>
    <w:p w:rsidR="009B6156" w:rsidRPr="00187E29" w:rsidRDefault="009B6156" w:rsidP="009B6156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87E29">
        <w:rPr>
          <w:rFonts w:asciiTheme="majorHAnsi" w:hAnsiTheme="majorHAnsi"/>
          <w:sz w:val="24"/>
          <w:szCs w:val="24"/>
        </w:rPr>
        <w:t>Par exemple alignement de classes, proposition de menus d’APSA ou organisations singulières</w:t>
      </w:r>
      <w:r w:rsidR="00057160">
        <w:rPr>
          <w:rFonts w:asciiTheme="majorHAnsi" w:hAnsiTheme="majorHAnsi"/>
          <w:sz w:val="24"/>
          <w:szCs w:val="24"/>
        </w:rPr>
        <w:t>, répartition horaire.</w:t>
      </w:r>
    </w:p>
    <w:p w:rsidR="0064547F" w:rsidRPr="00187E29" w:rsidRDefault="001B212C" w:rsidP="00187E29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Nombre de séquences</w:t>
      </w:r>
      <w:r w:rsidR="00057160">
        <w:rPr>
          <w:rFonts w:asciiTheme="majorHAnsi" w:hAnsiTheme="majorHAnsi"/>
          <w:sz w:val="24"/>
          <w:szCs w:val="24"/>
        </w:rPr>
        <w:t xml:space="preserve"> d’enseignement dans l’année.</w:t>
      </w:r>
    </w:p>
    <w:p w:rsidR="00187E29" w:rsidRPr="00187E29" w:rsidRDefault="00187E29" w:rsidP="00187E29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</w:p>
    <w:p w:rsidR="009B6156" w:rsidRPr="00187E29" w:rsidRDefault="009B6156" w:rsidP="00187E29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87E29">
        <w:rPr>
          <w:rFonts w:asciiTheme="majorHAnsi" w:hAnsiTheme="majorHAnsi"/>
          <w:b/>
          <w:sz w:val="24"/>
          <w:szCs w:val="24"/>
        </w:rPr>
        <w:t>Construire les parcours de formation</w:t>
      </w:r>
    </w:p>
    <w:p w:rsidR="009B6156" w:rsidRPr="00187E29" w:rsidRDefault="009B6156" w:rsidP="009B6156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87E29">
        <w:rPr>
          <w:rFonts w:asciiTheme="majorHAnsi" w:hAnsiTheme="majorHAnsi"/>
          <w:sz w:val="24"/>
          <w:szCs w:val="24"/>
        </w:rPr>
        <w:t>Planification des CA / APSA par année d’enseignement</w:t>
      </w:r>
      <w:r w:rsidR="0064547F" w:rsidRPr="00187E29">
        <w:rPr>
          <w:rFonts w:asciiTheme="majorHAnsi" w:hAnsiTheme="majorHAnsi"/>
          <w:sz w:val="24"/>
          <w:szCs w:val="24"/>
        </w:rPr>
        <w:t xml:space="preserve"> (notion de progressivité pour viser acquisition AFL</w:t>
      </w:r>
      <w:r w:rsidR="00057160">
        <w:rPr>
          <w:rFonts w:asciiTheme="majorHAnsi" w:hAnsiTheme="majorHAnsi"/>
          <w:sz w:val="24"/>
          <w:szCs w:val="24"/>
        </w:rPr>
        <w:t>P</w:t>
      </w:r>
      <w:r w:rsidR="0064547F" w:rsidRPr="00187E29">
        <w:rPr>
          <w:rFonts w:asciiTheme="majorHAnsi" w:hAnsiTheme="majorHAnsi"/>
          <w:sz w:val="24"/>
          <w:szCs w:val="24"/>
        </w:rPr>
        <w:t xml:space="preserve"> en fin de cursus)</w:t>
      </w:r>
    </w:p>
    <w:p w:rsidR="0064547F" w:rsidRPr="00187E29" w:rsidRDefault="009B6156" w:rsidP="00187E29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87E29">
        <w:rPr>
          <w:rFonts w:asciiTheme="majorHAnsi" w:hAnsiTheme="majorHAnsi"/>
          <w:sz w:val="24"/>
          <w:szCs w:val="24"/>
        </w:rPr>
        <w:t xml:space="preserve">Choix </w:t>
      </w:r>
      <w:r w:rsidR="0064547F" w:rsidRPr="00187E29">
        <w:rPr>
          <w:rFonts w:asciiTheme="majorHAnsi" w:hAnsiTheme="majorHAnsi"/>
          <w:sz w:val="24"/>
          <w:szCs w:val="24"/>
        </w:rPr>
        <w:t xml:space="preserve">et/organisation </w:t>
      </w:r>
      <w:r w:rsidRPr="00187E29">
        <w:rPr>
          <w:rFonts w:asciiTheme="majorHAnsi" w:hAnsiTheme="majorHAnsi"/>
          <w:sz w:val="24"/>
          <w:szCs w:val="24"/>
        </w:rPr>
        <w:t>des AFLP retenus</w:t>
      </w:r>
      <w:r w:rsidR="00057160">
        <w:rPr>
          <w:rFonts w:asciiTheme="majorHAnsi" w:hAnsiTheme="majorHAnsi"/>
          <w:sz w:val="24"/>
          <w:szCs w:val="24"/>
        </w:rPr>
        <w:t xml:space="preserve"> / APSA dans chaque CA</w:t>
      </w:r>
    </w:p>
    <w:p w:rsidR="00187E29" w:rsidRPr="00187E29" w:rsidRDefault="00187E29" w:rsidP="00187E29">
      <w:pPr>
        <w:pStyle w:val="Paragraphedeliste"/>
        <w:rPr>
          <w:rFonts w:asciiTheme="majorHAnsi" w:hAnsiTheme="majorHAnsi"/>
          <w:sz w:val="24"/>
          <w:szCs w:val="24"/>
        </w:rPr>
      </w:pPr>
    </w:p>
    <w:p w:rsidR="009B6156" w:rsidRDefault="0064547F" w:rsidP="00187E29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87E29">
        <w:rPr>
          <w:rFonts w:asciiTheme="majorHAnsi" w:hAnsiTheme="majorHAnsi"/>
          <w:b/>
          <w:sz w:val="24"/>
          <w:szCs w:val="24"/>
        </w:rPr>
        <w:t>Définir des repères communs d’évaluation du degré de maîtrise des AFL</w:t>
      </w:r>
      <w:r w:rsidR="001B212C">
        <w:rPr>
          <w:rFonts w:asciiTheme="majorHAnsi" w:hAnsiTheme="majorHAnsi"/>
          <w:b/>
          <w:sz w:val="24"/>
          <w:szCs w:val="24"/>
        </w:rPr>
        <w:t>P</w:t>
      </w:r>
      <w:r w:rsidRPr="00187E29">
        <w:rPr>
          <w:rFonts w:asciiTheme="majorHAnsi" w:hAnsiTheme="majorHAnsi"/>
          <w:b/>
          <w:sz w:val="24"/>
          <w:szCs w:val="24"/>
        </w:rPr>
        <w:t xml:space="preserve"> sélectionnés, redéfinis/contexte d’enseignement </w:t>
      </w:r>
    </w:p>
    <w:p w:rsidR="00187E29" w:rsidRPr="00187E29" w:rsidRDefault="00187E29" w:rsidP="00EB113F">
      <w:pPr>
        <w:pStyle w:val="Paragraphedeliste"/>
        <w:rPr>
          <w:rFonts w:asciiTheme="majorHAnsi" w:hAnsiTheme="majorHAnsi"/>
          <w:b/>
          <w:sz w:val="24"/>
          <w:szCs w:val="24"/>
        </w:rPr>
      </w:pPr>
    </w:p>
    <w:p w:rsidR="00A05CC2" w:rsidRDefault="00307E99" w:rsidP="0030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VOIE PROFESSIONNELLE</w:t>
      </w:r>
      <w:r w:rsidR="00187E29" w:rsidRPr="00187E29">
        <w:rPr>
          <w:b/>
          <w:sz w:val="28"/>
          <w:szCs w:val="28"/>
          <w:highlight w:val="lightGray"/>
        </w:rPr>
        <w:t> : RAPPEL règles et principes programmatiques</w:t>
      </w:r>
    </w:p>
    <w:p w:rsidR="00307E99" w:rsidRDefault="00307E99" w:rsidP="00187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87E29" w:rsidRDefault="00187E29" w:rsidP="00187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-1 finalité / 5 objectifs / 5 CA / </w:t>
      </w:r>
      <w:r w:rsidR="00307E99">
        <w:rPr>
          <w:b/>
          <w:sz w:val="28"/>
          <w:szCs w:val="28"/>
        </w:rPr>
        <w:t>PAS DE LISTES APSA (exemples dans les CA). ATTENTION l’APSA doit respecter l’intention principale du CA</w:t>
      </w:r>
    </w:p>
    <w:p w:rsidR="00307E99" w:rsidRDefault="00307E99" w:rsidP="00187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 AFLP dans chaque CA en CAP et en BAC PRO (ATTENTION DIFFERENTS)</w:t>
      </w:r>
    </w:p>
    <w:p w:rsidR="00307E99" w:rsidRDefault="00307E99" w:rsidP="0030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07E99">
        <w:rPr>
          <w:b/>
          <w:sz w:val="28"/>
          <w:szCs w:val="28"/>
          <w:highlight w:val="lightGray"/>
        </w:rPr>
        <w:t xml:space="preserve">Codés :  CA X AFLP CAP X ou CA X </w:t>
      </w:r>
      <w:proofErr w:type="spellStart"/>
      <w:r w:rsidRPr="00307E99">
        <w:rPr>
          <w:b/>
          <w:sz w:val="28"/>
          <w:szCs w:val="28"/>
          <w:highlight w:val="lightGray"/>
        </w:rPr>
        <w:t>BacPRO</w:t>
      </w:r>
      <w:proofErr w:type="spellEnd"/>
      <w:r w:rsidRPr="00307E99">
        <w:rPr>
          <w:b/>
          <w:sz w:val="28"/>
          <w:szCs w:val="28"/>
          <w:highlight w:val="lightGray"/>
        </w:rPr>
        <w:t xml:space="preserve"> X</w:t>
      </w:r>
    </w:p>
    <w:p w:rsidR="00307E99" w:rsidRPr="00307E99" w:rsidRDefault="00307E99" w:rsidP="00187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307E99">
        <w:rPr>
          <w:b/>
          <w:sz w:val="36"/>
          <w:szCs w:val="36"/>
        </w:rPr>
        <w:t xml:space="preserve">Règles programmatiques : </w:t>
      </w:r>
    </w:p>
    <w:p w:rsidR="00307E99" w:rsidRDefault="00307E99" w:rsidP="00187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- 4 AFLP au moins par APSA (dont les 2 premiers incontournables) /6 POSSIBLES</w:t>
      </w:r>
    </w:p>
    <w:p w:rsidR="00307E99" w:rsidRDefault="00187E29" w:rsidP="00187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307E99">
        <w:rPr>
          <w:b/>
          <w:sz w:val="28"/>
          <w:szCs w:val="28"/>
        </w:rPr>
        <w:t>CAP</w:t>
      </w:r>
      <w:r>
        <w:rPr>
          <w:b/>
          <w:sz w:val="28"/>
          <w:szCs w:val="28"/>
        </w:rPr>
        <w:t xml:space="preserve"> : </w:t>
      </w:r>
      <w:r w:rsidR="00307E99">
        <w:rPr>
          <w:b/>
          <w:sz w:val="28"/>
          <w:szCs w:val="28"/>
        </w:rPr>
        <w:t xml:space="preserve"> 3 </w:t>
      </w:r>
      <w:proofErr w:type="gramStart"/>
      <w:r w:rsidR="00307E99">
        <w:rPr>
          <w:b/>
          <w:sz w:val="28"/>
          <w:szCs w:val="28"/>
        </w:rPr>
        <w:t>CA</w:t>
      </w:r>
      <w:proofErr w:type="gramEnd"/>
      <w:r w:rsidR="00307E99">
        <w:rPr>
          <w:b/>
          <w:sz w:val="28"/>
          <w:szCs w:val="28"/>
        </w:rPr>
        <w:t xml:space="preserve"> minimum et CA5 obligatoire (au moins 1 fois)</w:t>
      </w:r>
    </w:p>
    <w:p w:rsidR="00187E29" w:rsidRDefault="00307E99" w:rsidP="00187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BAC PRO : 5 </w:t>
      </w:r>
      <w:proofErr w:type="gramStart"/>
      <w:r>
        <w:rPr>
          <w:b/>
          <w:sz w:val="28"/>
          <w:szCs w:val="28"/>
        </w:rPr>
        <w:t>CA</w:t>
      </w:r>
      <w:proofErr w:type="gramEnd"/>
      <w:r>
        <w:rPr>
          <w:b/>
          <w:sz w:val="28"/>
          <w:szCs w:val="28"/>
        </w:rPr>
        <w:t xml:space="preserve"> recommandés et 4 CA au moins. CA5 au moins 2 fois = 20 heures minimum.</w:t>
      </w:r>
    </w:p>
    <w:p w:rsidR="00187E29" w:rsidRPr="00187E29" w:rsidRDefault="00187E29" w:rsidP="00187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sectPr w:rsidR="00187E29" w:rsidRPr="0018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3F02"/>
    <w:multiLevelType w:val="hybridMultilevel"/>
    <w:tmpl w:val="B308DF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30573"/>
    <w:multiLevelType w:val="hybridMultilevel"/>
    <w:tmpl w:val="E5685684"/>
    <w:lvl w:ilvl="0" w:tplc="8D3218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56"/>
    <w:rsid w:val="000273B1"/>
    <w:rsid w:val="00057160"/>
    <w:rsid w:val="00187E29"/>
    <w:rsid w:val="001B212C"/>
    <w:rsid w:val="00307E99"/>
    <w:rsid w:val="0064547F"/>
    <w:rsid w:val="007A78BA"/>
    <w:rsid w:val="009B6156"/>
    <w:rsid w:val="00A05CC2"/>
    <w:rsid w:val="00BE4A8D"/>
    <w:rsid w:val="00EB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514A"/>
  <w15:chartTrackingRefBased/>
  <w15:docId w15:val="{2210D229-18E9-444B-9833-07308980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6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cheval</dc:creator>
  <cp:keywords/>
  <dc:description/>
  <cp:lastModifiedBy>superu</cp:lastModifiedBy>
  <cp:revision>5</cp:revision>
  <dcterms:created xsi:type="dcterms:W3CDTF">2019-06-20T12:15:00Z</dcterms:created>
  <dcterms:modified xsi:type="dcterms:W3CDTF">2020-11-25T14:37:00Z</dcterms:modified>
</cp:coreProperties>
</file>